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contextualSpacing w:val="0"/>
        <w:rPr>
          <w:b w:val="1"/>
          <w:color w:val="000000"/>
        </w:rPr>
      </w:pPr>
      <w:r w:rsidDel="00000000" w:rsidR="00000000" w:rsidRPr="00000000">
        <w:rPr>
          <w:b w:val="1"/>
          <w:color w:val="000000"/>
          <w:rtl w:val="0"/>
        </w:rPr>
        <w:t xml:space="preserve">Name of Student Organization</w:t>
      </w:r>
    </w:p>
    <w:p w:rsidR="00000000" w:rsidDel="00000000" w:rsidP="00000000" w:rsidRDefault="00000000" w:rsidRPr="00000000" w14:paraId="00000001">
      <w:pPr>
        <w:pStyle w:val="Heading2"/>
        <w:numPr>
          <w:ilvl w:val="1"/>
          <w:numId w:val="2"/>
        </w:numPr>
        <w:ind w:left="0" w:firstLine="0"/>
        <w:contextualSpacing w:val="0"/>
        <w:rPr>
          <w:color w:val="000000"/>
        </w:rPr>
      </w:pPr>
      <w:r w:rsidDel="00000000" w:rsidR="00000000" w:rsidRPr="00000000">
        <w:rPr>
          <w:color w:val="000000"/>
          <w:rtl w:val="0"/>
        </w:rPr>
        <w:t xml:space="preserve">The organization shall be called American Sign Language Club (hereafter referred to as the ASL Club for the sake of brevity). </w:t>
      </w:r>
    </w:p>
    <w:p w:rsidR="00000000" w:rsidDel="00000000" w:rsidP="00000000" w:rsidRDefault="00000000" w:rsidRPr="00000000" w14:paraId="00000002">
      <w:pPr>
        <w:pStyle w:val="Heading1"/>
        <w:numPr>
          <w:ilvl w:val="0"/>
          <w:numId w:val="2"/>
        </w:numPr>
        <w:ind w:left="0" w:firstLine="0"/>
        <w:contextualSpacing w:val="0"/>
        <w:rPr>
          <w:b w:val="1"/>
          <w:color w:val="000000"/>
        </w:rPr>
      </w:pPr>
      <w:r w:rsidDel="00000000" w:rsidR="00000000" w:rsidRPr="00000000">
        <w:rPr>
          <w:b w:val="1"/>
          <w:color w:val="000000"/>
          <w:rtl w:val="0"/>
        </w:rPr>
        <w:t xml:space="preserve">Statement of Purpose</w:t>
      </w:r>
    </w:p>
    <w:p w:rsidR="00000000" w:rsidDel="00000000" w:rsidP="00000000" w:rsidRDefault="00000000" w:rsidRPr="00000000" w14:paraId="00000003">
      <w:pPr>
        <w:pStyle w:val="Heading2"/>
        <w:numPr>
          <w:ilvl w:val="1"/>
          <w:numId w:val="2"/>
        </w:numPr>
        <w:ind w:left="0" w:firstLine="0"/>
        <w:contextualSpacing w:val="0"/>
        <w:rPr>
          <w:color w:val="000000"/>
        </w:rPr>
      </w:pPr>
      <w:bookmarkStart w:colFirst="0" w:colLast="0" w:name="_gjdgxs" w:id="0"/>
      <w:bookmarkEnd w:id="0"/>
      <w:r w:rsidDel="00000000" w:rsidR="00000000" w:rsidRPr="00000000">
        <w:rPr>
          <w:color w:val="000000"/>
          <w:rtl w:val="0"/>
        </w:rPr>
        <w:t xml:space="preserve">The ASL Club strives to promote the use of American Sign Language while spreading awareness of the culture, history, and perspectives of the Deaf and Hard-of-Hearing community. We seek to enhance the education of UCSD students as well as the surrounding community by conducting meetings and events that bring this community together in an open and safe environment that stimulates learning.</w:t>
      </w:r>
    </w:p>
    <w:p w:rsidR="00000000" w:rsidDel="00000000" w:rsidP="00000000" w:rsidRDefault="00000000" w:rsidRPr="00000000" w14:paraId="00000004">
      <w:pPr>
        <w:pStyle w:val="Heading1"/>
        <w:numPr>
          <w:ilvl w:val="0"/>
          <w:numId w:val="2"/>
        </w:numPr>
        <w:ind w:left="0" w:firstLine="0"/>
        <w:contextualSpacing w:val="0"/>
        <w:rPr>
          <w:b w:val="1"/>
          <w:color w:val="000000"/>
        </w:rPr>
      </w:pPr>
      <w:r w:rsidDel="00000000" w:rsidR="00000000" w:rsidRPr="00000000">
        <w:rPr>
          <w:b w:val="1"/>
          <w:color w:val="000000"/>
          <w:rtl w:val="0"/>
        </w:rPr>
        <w:t xml:space="preserve">Non-Profit Statement/Risk Management</w:t>
      </w:r>
    </w:p>
    <w:p w:rsidR="00000000" w:rsidDel="00000000" w:rsidP="00000000" w:rsidRDefault="00000000" w:rsidRPr="00000000" w14:paraId="00000005">
      <w:pPr>
        <w:pStyle w:val="Heading2"/>
        <w:numPr>
          <w:ilvl w:val="1"/>
          <w:numId w:val="2"/>
        </w:numPr>
        <w:ind w:left="0" w:firstLine="0"/>
        <w:contextualSpacing w:val="0"/>
        <w:rPr>
          <w:color w:val="000000"/>
        </w:rPr>
      </w:pPr>
      <w:r w:rsidDel="00000000" w:rsidR="00000000" w:rsidRPr="00000000">
        <w:rPr>
          <w:color w:val="000000"/>
          <w:rtl w:val="0"/>
        </w:rPr>
        <w:t xml:space="preserve">The ASL Club is a non-profit student organization</w:t>
      </w:r>
    </w:p>
    <w:p w:rsidR="00000000" w:rsidDel="00000000" w:rsidP="00000000" w:rsidRDefault="00000000" w:rsidRPr="00000000" w14:paraId="00000006">
      <w:pPr>
        <w:pStyle w:val="Heading2"/>
        <w:numPr>
          <w:ilvl w:val="1"/>
          <w:numId w:val="2"/>
        </w:numPr>
        <w:ind w:left="0" w:firstLine="0"/>
        <w:contextualSpacing w:val="0"/>
        <w:rPr>
          <w:color w:val="000000"/>
        </w:rPr>
      </w:pPr>
      <w:r w:rsidDel="00000000" w:rsidR="00000000" w:rsidRPr="00000000">
        <w:rPr>
          <w:color w:val="000000"/>
          <w:rtl w:val="0"/>
        </w:rPr>
        <w:t xml:space="preserve">The ASL Club understands that the University does not assume legal liability for the actions of the organization.</w:t>
      </w:r>
    </w:p>
    <w:p w:rsidR="00000000" w:rsidDel="00000000" w:rsidP="00000000" w:rsidRDefault="00000000" w:rsidRPr="00000000" w14:paraId="00000007">
      <w:pPr>
        <w:pStyle w:val="Heading1"/>
        <w:numPr>
          <w:ilvl w:val="0"/>
          <w:numId w:val="2"/>
        </w:numPr>
        <w:ind w:left="0" w:firstLine="0"/>
        <w:contextualSpacing w:val="0"/>
        <w:rPr>
          <w:b w:val="1"/>
          <w:color w:val="000000"/>
        </w:rPr>
      </w:pPr>
      <w:r w:rsidDel="00000000" w:rsidR="00000000" w:rsidRPr="00000000">
        <w:rPr>
          <w:b w:val="1"/>
          <w:color w:val="000000"/>
          <w:rtl w:val="0"/>
        </w:rPr>
        <w:t xml:space="preserve">Requirements for Membership</w:t>
      </w:r>
    </w:p>
    <w:p w:rsidR="00000000" w:rsidDel="00000000" w:rsidP="00000000" w:rsidRDefault="00000000" w:rsidRPr="00000000" w14:paraId="00000008">
      <w:pPr>
        <w:pStyle w:val="Heading2"/>
        <w:numPr>
          <w:ilvl w:val="1"/>
          <w:numId w:val="2"/>
        </w:numPr>
        <w:ind w:left="0" w:firstLine="0"/>
        <w:contextualSpacing w:val="0"/>
        <w:rPr>
          <w:color w:val="000000"/>
        </w:rPr>
      </w:pPr>
      <w:r w:rsidDel="00000000" w:rsidR="00000000" w:rsidRPr="00000000">
        <w:rPr>
          <w:color w:val="000000"/>
          <w:rtl w:val="0"/>
        </w:rPr>
        <w:t xml:space="preserve">Membership is open to anyone from UCSD or the general public interested in American Sign Language or Deaf culture. </w:t>
      </w:r>
    </w:p>
    <w:p w:rsidR="00000000" w:rsidDel="00000000" w:rsidP="00000000" w:rsidRDefault="00000000" w:rsidRPr="00000000" w14:paraId="00000009">
      <w:pPr>
        <w:pStyle w:val="Heading1"/>
        <w:numPr>
          <w:ilvl w:val="0"/>
          <w:numId w:val="2"/>
        </w:numPr>
        <w:ind w:left="0" w:firstLine="0"/>
        <w:contextualSpacing w:val="0"/>
        <w:rPr>
          <w:b w:val="1"/>
          <w:color w:val="000000"/>
        </w:rPr>
      </w:pPr>
      <w:r w:rsidDel="00000000" w:rsidR="00000000" w:rsidRPr="00000000">
        <w:rPr>
          <w:b w:val="1"/>
          <w:color w:val="000000"/>
          <w:rtl w:val="0"/>
        </w:rPr>
        <w:t xml:space="preserve">Organization Meetings and Events</w:t>
      </w:r>
    </w:p>
    <w:p w:rsidR="00000000" w:rsidDel="00000000" w:rsidP="00000000" w:rsidRDefault="00000000" w:rsidRPr="00000000" w14:paraId="0000000A">
      <w:pPr>
        <w:pStyle w:val="Heading2"/>
        <w:numPr>
          <w:ilvl w:val="1"/>
          <w:numId w:val="2"/>
        </w:numPr>
        <w:ind w:left="0" w:firstLine="0"/>
        <w:contextualSpacing w:val="0"/>
        <w:rPr>
          <w:color w:val="000000"/>
        </w:rPr>
      </w:pPr>
      <w:r w:rsidDel="00000000" w:rsidR="00000000" w:rsidRPr="00000000">
        <w:rPr>
          <w:color w:val="000000"/>
          <w:rtl w:val="0"/>
        </w:rPr>
        <w:t xml:space="preserve">Closed Meetings</w:t>
      </w:r>
    </w:p>
    <w:p w:rsidR="00000000" w:rsidDel="00000000" w:rsidP="00000000" w:rsidRDefault="00000000" w:rsidRPr="00000000" w14:paraId="0000000B">
      <w:pPr>
        <w:pStyle w:val="Heading3"/>
        <w:numPr>
          <w:ilvl w:val="2"/>
          <w:numId w:val="2"/>
        </w:numPr>
        <w:ind w:left="720" w:hanging="432"/>
        <w:contextualSpacing w:val="0"/>
        <w:rPr>
          <w:color w:val="000000"/>
        </w:rPr>
      </w:pPr>
      <w:r w:rsidDel="00000000" w:rsidR="00000000" w:rsidRPr="00000000">
        <w:rPr>
          <w:color w:val="000000"/>
          <w:rtl w:val="0"/>
        </w:rPr>
        <w:t xml:space="preserve">Closed Meetings are only open to current Officers and Advisor(s) to discuss club business.</w:t>
      </w:r>
    </w:p>
    <w:p w:rsidR="00000000" w:rsidDel="00000000" w:rsidP="00000000" w:rsidRDefault="00000000" w:rsidRPr="00000000" w14:paraId="0000000C">
      <w:pPr>
        <w:pStyle w:val="Heading3"/>
        <w:numPr>
          <w:ilvl w:val="2"/>
          <w:numId w:val="2"/>
        </w:numPr>
        <w:ind w:left="720" w:hanging="432"/>
        <w:contextualSpacing w:val="0"/>
        <w:rPr>
          <w:color w:val="000000"/>
        </w:rPr>
      </w:pPr>
      <w:r w:rsidDel="00000000" w:rsidR="00000000" w:rsidRPr="00000000">
        <w:rPr>
          <w:color w:val="000000"/>
          <w:rtl w:val="0"/>
        </w:rPr>
        <w:t xml:space="preserve">Closed Meetings will be held quarterly as well as whenever deemed necessary by the club Officers.</w:t>
      </w:r>
    </w:p>
    <w:p w:rsidR="00000000" w:rsidDel="00000000" w:rsidP="00000000" w:rsidRDefault="00000000" w:rsidRPr="00000000" w14:paraId="0000000D">
      <w:pPr>
        <w:pStyle w:val="Heading2"/>
        <w:numPr>
          <w:ilvl w:val="1"/>
          <w:numId w:val="2"/>
        </w:numPr>
        <w:ind w:left="0" w:firstLine="0"/>
        <w:contextualSpacing w:val="0"/>
        <w:rPr>
          <w:color w:val="000000"/>
        </w:rPr>
      </w:pPr>
      <w:r w:rsidDel="00000000" w:rsidR="00000000" w:rsidRPr="00000000">
        <w:rPr>
          <w:color w:val="000000"/>
          <w:rtl w:val="0"/>
        </w:rPr>
        <w:t xml:space="preserve">Open Meetings</w:t>
      </w:r>
    </w:p>
    <w:p w:rsidR="00000000" w:rsidDel="00000000" w:rsidP="00000000" w:rsidRDefault="00000000" w:rsidRPr="00000000" w14:paraId="0000000E">
      <w:pPr>
        <w:pStyle w:val="Heading3"/>
        <w:numPr>
          <w:ilvl w:val="2"/>
          <w:numId w:val="2"/>
        </w:numPr>
        <w:ind w:left="720" w:hanging="432"/>
        <w:contextualSpacing w:val="0"/>
        <w:rPr>
          <w:color w:val="000000"/>
        </w:rPr>
      </w:pPr>
      <w:r w:rsidDel="00000000" w:rsidR="00000000" w:rsidRPr="00000000">
        <w:rPr>
          <w:color w:val="000000"/>
          <w:rtl w:val="0"/>
        </w:rPr>
        <w:t xml:space="preserve">Open Meetings are open to all members of the club and the general public.</w:t>
      </w:r>
    </w:p>
    <w:p w:rsidR="00000000" w:rsidDel="00000000" w:rsidP="00000000" w:rsidRDefault="00000000" w:rsidRPr="00000000" w14:paraId="0000000F">
      <w:pPr>
        <w:pStyle w:val="Heading3"/>
        <w:numPr>
          <w:ilvl w:val="2"/>
          <w:numId w:val="2"/>
        </w:numPr>
        <w:ind w:left="720" w:hanging="432"/>
        <w:contextualSpacing w:val="0"/>
        <w:rPr>
          <w:color w:val="000000"/>
        </w:rPr>
      </w:pPr>
      <w:r w:rsidDel="00000000" w:rsidR="00000000" w:rsidRPr="00000000">
        <w:rPr>
          <w:color w:val="000000"/>
          <w:rtl w:val="0"/>
        </w:rPr>
        <w:t xml:space="preserve">Open Meetings will be held quarterly as well as whenever deemed necessary to discuss club business and ideas to further activities, structure, or any other matter.</w:t>
      </w:r>
    </w:p>
    <w:p w:rsidR="00000000" w:rsidDel="00000000" w:rsidP="00000000" w:rsidRDefault="00000000" w:rsidRPr="00000000" w14:paraId="00000010">
      <w:pPr>
        <w:pStyle w:val="Heading2"/>
        <w:numPr>
          <w:ilvl w:val="1"/>
          <w:numId w:val="2"/>
        </w:numPr>
        <w:ind w:left="0" w:firstLine="0"/>
        <w:contextualSpacing w:val="0"/>
        <w:rPr>
          <w:color w:val="000000"/>
        </w:rPr>
      </w:pPr>
      <w:r w:rsidDel="00000000" w:rsidR="00000000" w:rsidRPr="00000000">
        <w:rPr>
          <w:color w:val="000000"/>
          <w:rtl w:val="0"/>
        </w:rPr>
        <w:t xml:space="preserve">Events</w:t>
      </w:r>
    </w:p>
    <w:p w:rsidR="00000000" w:rsidDel="00000000" w:rsidP="00000000" w:rsidRDefault="00000000" w:rsidRPr="00000000" w14:paraId="00000011">
      <w:pPr>
        <w:pStyle w:val="Heading3"/>
        <w:numPr>
          <w:ilvl w:val="2"/>
          <w:numId w:val="2"/>
        </w:numPr>
        <w:ind w:left="720" w:hanging="432"/>
        <w:contextualSpacing w:val="0"/>
        <w:rPr>
          <w:color w:val="000000"/>
        </w:rPr>
      </w:pPr>
      <w:r w:rsidDel="00000000" w:rsidR="00000000" w:rsidRPr="00000000">
        <w:rPr>
          <w:color w:val="000000"/>
          <w:rtl w:val="0"/>
        </w:rPr>
        <w:t xml:space="preserve">ASL Socials are to be held weekly and are designed specifically for UCSD students taking ASL courses, although anyone can attend, to provide a casual and welcoming environment to enhance their signing skills.</w:t>
      </w:r>
    </w:p>
    <w:p w:rsidR="00000000" w:rsidDel="00000000" w:rsidP="00000000" w:rsidRDefault="00000000" w:rsidRPr="00000000" w14:paraId="00000012">
      <w:pPr>
        <w:pStyle w:val="Heading3"/>
        <w:numPr>
          <w:ilvl w:val="2"/>
          <w:numId w:val="2"/>
        </w:numPr>
        <w:ind w:left="720" w:hanging="432"/>
        <w:contextualSpacing w:val="0"/>
        <w:rPr>
          <w:color w:val="000000"/>
        </w:rPr>
      </w:pPr>
      <w:r w:rsidDel="00000000" w:rsidR="00000000" w:rsidRPr="00000000">
        <w:rPr>
          <w:color w:val="000000"/>
          <w:rtl w:val="0"/>
        </w:rPr>
        <w:t xml:space="preserve">Other events (such a</w:t>
      </w:r>
      <w:r w:rsidDel="00000000" w:rsidR="00000000" w:rsidRPr="00000000">
        <w:rPr>
          <w:rtl w:val="0"/>
        </w:rPr>
        <w:t xml:space="preserve">s </w:t>
      </w:r>
      <w:r w:rsidDel="00000000" w:rsidR="00000000" w:rsidRPr="00000000">
        <w:rPr>
          <w:color w:val="000000"/>
          <w:rtl w:val="0"/>
        </w:rPr>
        <w:t xml:space="preserve">Silent Game Nights, etc.) are intended to be of major focus among the </w:t>
      </w:r>
      <w:r w:rsidDel="00000000" w:rsidR="00000000" w:rsidRPr="00000000">
        <w:rPr>
          <w:rtl w:val="0"/>
        </w:rPr>
        <w:t xml:space="preserve">O</w:t>
      </w:r>
      <w:r w:rsidDel="00000000" w:rsidR="00000000" w:rsidRPr="00000000">
        <w:rPr>
          <w:color w:val="000000"/>
          <w:rtl w:val="0"/>
        </w:rPr>
        <w:t xml:space="preserve">fficers - recruiting, preparing, advertising, etc. Their exact nature is expected to adapt to the demand shown for them. For instance, if there are extremely small audiences for guest presenters, then the frequency of these presentations will be decreased; conversely, if they are always full, we will host more presentations. Officers should be aware of the communal interests and consider polling club members to find the most common interests and confusions.</w:t>
      </w:r>
    </w:p>
    <w:p w:rsidR="00000000" w:rsidDel="00000000" w:rsidP="00000000" w:rsidRDefault="00000000" w:rsidRPr="00000000" w14:paraId="00000013">
      <w:pPr>
        <w:pStyle w:val="Heading1"/>
        <w:numPr>
          <w:ilvl w:val="0"/>
          <w:numId w:val="2"/>
        </w:numPr>
        <w:rPr>
          <w:b w:val="1"/>
          <w:color w:val="000000"/>
        </w:rPr>
      </w:pPr>
      <w:r w:rsidDel="00000000" w:rsidR="00000000" w:rsidRPr="00000000">
        <w:rPr>
          <w:b w:val="1"/>
          <w:color w:val="000000"/>
          <w:rtl w:val="0"/>
        </w:rPr>
        <w:t xml:space="preserve">Officer</w:t>
      </w:r>
      <w:r w:rsidDel="00000000" w:rsidR="00000000" w:rsidRPr="00000000">
        <w:rPr>
          <w:rtl w:val="0"/>
        </w:rPr>
        <w:t xml:space="preserve"> Posi</w:t>
      </w:r>
      <w:r w:rsidDel="00000000" w:rsidR="00000000" w:rsidRPr="00000000">
        <w:rPr>
          <w:b w:val="1"/>
          <w:color w:val="000000"/>
          <w:rtl w:val="0"/>
        </w:rPr>
        <w:t xml:space="preserve">tions, Qualifications, and Methods of Selecting Officers</w:t>
      </w:r>
    </w:p>
    <w:p w:rsidR="00000000" w:rsidDel="00000000" w:rsidP="00000000" w:rsidRDefault="00000000" w:rsidRPr="00000000" w14:paraId="00000014">
      <w:pPr>
        <w:pStyle w:val="Heading2"/>
        <w:numPr>
          <w:ilvl w:val="1"/>
          <w:numId w:val="2"/>
        </w:numPr>
        <w:ind w:left="0" w:firstLine="0"/>
        <w:contextualSpacing w:val="0"/>
        <w:rPr>
          <w:color w:val="000000"/>
        </w:rPr>
      </w:pPr>
      <w:r w:rsidDel="00000000" w:rsidR="00000000" w:rsidRPr="00000000">
        <w:rPr>
          <w:color w:val="000000"/>
          <w:rtl w:val="0"/>
        </w:rPr>
        <w:t xml:space="preserve">Officer Positions (only registered UCSD undergraduate students may hold office in the organization. Only registered UCSD students may vote in elections for the selection of the organization</w:t>
      </w:r>
      <w:r w:rsidDel="00000000" w:rsidR="00000000" w:rsidRPr="00000000">
        <w:rPr>
          <w:rtl w:val="0"/>
        </w:rPr>
        <w:t xml:space="preserve">’s officers</w:t>
      </w:r>
      <w:r w:rsidDel="00000000" w:rsidR="00000000" w:rsidRPr="00000000">
        <w:rPr>
          <w:color w:val="000000"/>
          <w:rtl w:val="0"/>
        </w:rPr>
        <w:t xml:space="preserve">):</w:t>
      </w:r>
    </w:p>
    <w:p w:rsidR="00000000" w:rsidDel="00000000" w:rsidP="00000000" w:rsidRDefault="00000000" w:rsidRPr="00000000" w14:paraId="00000015">
      <w:pPr>
        <w:pStyle w:val="Heading3"/>
        <w:numPr>
          <w:ilvl w:val="2"/>
          <w:numId w:val="2"/>
        </w:numPr>
        <w:ind w:left="720" w:hanging="432"/>
        <w:contextualSpacing w:val="0"/>
        <w:rPr>
          <w:b w:val="1"/>
          <w:color w:val="000000"/>
        </w:rPr>
      </w:pPr>
      <w:r w:rsidDel="00000000" w:rsidR="00000000" w:rsidRPr="00000000">
        <w:rPr>
          <w:b w:val="1"/>
          <w:color w:val="000000"/>
          <w:rtl w:val="0"/>
        </w:rPr>
        <w:t xml:space="preserve">President</w:t>
      </w:r>
    </w:p>
    <w:p w:rsidR="00000000" w:rsidDel="00000000" w:rsidP="00000000" w:rsidRDefault="00000000" w:rsidRPr="00000000" w14:paraId="00000016">
      <w:pPr>
        <w:pStyle w:val="Heading4"/>
        <w:numPr>
          <w:ilvl w:val="3"/>
          <w:numId w:val="2"/>
        </w:numPr>
        <w:ind w:left="864" w:hanging="144.00000000000006"/>
        <w:contextualSpacing w:val="0"/>
        <w:rPr>
          <w:color w:val="000000"/>
        </w:rPr>
      </w:pPr>
      <w:r w:rsidDel="00000000" w:rsidR="00000000" w:rsidRPr="00000000">
        <w:rPr>
          <w:color w:val="000000"/>
          <w:rtl w:val="0"/>
        </w:rPr>
        <w:t xml:space="preserve">The President must have completed the equivalency of ASL III or have the equivalent fluency in ASL.</w:t>
      </w:r>
    </w:p>
    <w:p w:rsidR="00000000" w:rsidDel="00000000" w:rsidP="00000000" w:rsidRDefault="00000000" w:rsidRPr="00000000" w14:paraId="00000017">
      <w:pPr>
        <w:pStyle w:val="Heading4"/>
        <w:numPr>
          <w:ilvl w:val="3"/>
          <w:numId w:val="2"/>
        </w:numPr>
        <w:ind w:left="864" w:hanging="144.00000000000006"/>
        <w:contextualSpacing w:val="0"/>
        <w:rPr>
          <w:color w:val="000000"/>
        </w:rPr>
      </w:pPr>
      <w:r w:rsidDel="00000000" w:rsidR="00000000" w:rsidRPr="00000000">
        <w:rPr>
          <w:color w:val="000000"/>
          <w:rtl w:val="0"/>
        </w:rPr>
        <w:t xml:space="preserve">The President is responsible for </w:t>
      </w:r>
      <w:r w:rsidDel="00000000" w:rsidR="00000000" w:rsidRPr="00000000">
        <w:rPr>
          <w:rtl w:val="0"/>
        </w:rPr>
        <w:t xml:space="preserve">requesting usage of campus space (i.e. rooms, auditoriums, facilities), </w:t>
      </w:r>
      <w:r w:rsidDel="00000000" w:rsidR="00000000" w:rsidRPr="00000000">
        <w:rPr>
          <w:color w:val="000000"/>
          <w:rtl w:val="0"/>
        </w:rPr>
        <w:t xml:space="preserve">setting up, attending, and directing meetings; approving and coordinating events; and running the election process.</w:t>
      </w:r>
    </w:p>
    <w:p w:rsidR="00000000" w:rsidDel="00000000" w:rsidP="00000000" w:rsidRDefault="00000000" w:rsidRPr="00000000" w14:paraId="00000018">
      <w:pPr>
        <w:pStyle w:val="Heading3"/>
        <w:numPr>
          <w:ilvl w:val="2"/>
          <w:numId w:val="2"/>
        </w:numPr>
        <w:ind w:left="720" w:hanging="432"/>
        <w:contextualSpacing w:val="0"/>
        <w:rPr>
          <w:b w:val="1"/>
          <w:color w:val="000000"/>
        </w:rPr>
      </w:pPr>
      <w:bookmarkStart w:colFirst="0" w:colLast="0" w:name="_hmpmg8lczo1s" w:id="1"/>
      <w:bookmarkEnd w:id="1"/>
      <w:r w:rsidDel="00000000" w:rsidR="00000000" w:rsidRPr="00000000">
        <w:rPr>
          <w:b w:val="1"/>
          <w:color w:val="000000"/>
          <w:rtl w:val="0"/>
        </w:rPr>
        <w:t xml:space="preserve">Vice President</w:t>
      </w:r>
    </w:p>
    <w:p w:rsidR="00000000" w:rsidDel="00000000" w:rsidP="00000000" w:rsidRDefault="00000000" w:rsidRPr="00000000" w14:paraId="00000019">
      <w:pPr>
        <w:pStyle w:val="Heading4"/>
        <w:numPr>
          <w:ilvl w:val="3"/>
          <w:numId w:val="2"/>
        </w:numPr>
        <w:ind w:left="864" w:hanging="144.00000000000006"/>
        <w:contextualSpacing w:val="0"/>
        <w:rPr>
          <w:color w:val="000000"/>
        </w:rPr>
      </w:pPr>
      <w:r w:rsidDel="00000000" w:rsidR="00000000" w:rsidRPr="00000000">
        <w:rPr>
          <w:color w:val="000000"/>
          <w:rtl w:val="0"/>
        </w:rPr>
        <w:t xml:space="preserve">The Vice President must have completed the equivalency of ASL III or have the equivalent fluency in ASL.</w:t>
      </w:r>
    </w:p>
    <w:p w:rsidR="00000000" w:rsidDel="00000000" w:rsidP="00000000" w:rsidRDefault="00000000" w:rsidRPr="00000000" w14:paraId="0000001A">
      <w:pPr>
        <w:pStyle w:val="Heading4"/>
        <w:numPr>
          <w:ilvl w:val="3"/>
          <w:numId w:val="2"/>
        </w:numPr>
        <w:ind w:left="864" w:hanging="144.00000000000006"/>
        <w:contextualSpacing w:val="0"/>
        <w:rPr>
          <w:color w:val="000000"/>
        </w:rPr>
      </w:pPr>
      <w:r w:rsidDel="00000000" w:rsidR="00000000" w:rsidRPr="00000000">
        <w:rPr>
          <w:color w:val="000000"/>
          <w:rtl w:val="0"/>
        </w:rPr>
        <w:t xml:space="preserve">The Vice President will assist in all presidential matters and assume charge in the President’s absence.</w:t>
      </w:r>
    </w:p>
    <w:p w:rsidR="00000000" w:rsidDel="00000000" w:rsidP="00000000" w:rsidRDefault="00000000" w:rsidRPr="00000000" w14:paraId="0000001B">
      <w:pPr>
        <w:pStyle w:val="Heading4"/>
        <w:numPr>
          <w:ilvl w:val="3"/>
          <w:numId w:val="2"/>
        </w:numPr>
        <w:ind w:left="864" w:hanging="144.00000000000006"/>
        <w:contextualSpacing w:val="0"/>
        <w:rPr>
          <w:color w:val="000000"/>
        </w:rPr>
      </w:pPr>
      <w:r w:rsidDel="00000000" w:rsidR="00000000" w:rsidRPr="00000000">
        <w:rPr>
          <w:rtl w:val="0"/>
        </w:rPr>
        <w:t xml:space="preserve">The Vice</w:t>
      </w:r>
      <w:r w:rsidDel="00000000" w:rsidR="00000000" w:rsidRPr="00000000">
        <w:rPr>
          <w:color w:val="000000"/>
          <w:rtl w:val="0"/>
        </w:rPr>
        <w:t xml:space="preserve"> President is respons</w:t>
      </w:r>
      <w:r w:rsidDel="00000000" w:rsidR="00000000" w:rsidRPr="00000000">
        <w:rPr>
          <w:rtl w:val="0"/>
        </w:rPr>
        <w:t xml:space="preserve">ible for email correspondence on behalf of the club as well as managing and developing the Tutoring program.</w:t>
      </w:r>
      <w:r w:rsidDel="00000000" w:rsidR="00000000" w:rsidRPr="00000000">
        <w:rPr>
          <w:rtl w:val="0"/>
        </w:rPr>
      </w:r>
    </w:p>
    <w:p w:rsidR="00000000" w:rsidDel="00000000" w:rsidP="00000000" w:rsidRDefault="00000000" w:rsidRPr="00000000" w14:paraId="0000001C">
      <w:pPr>
        <w:pStyle w:val="Heading3"/>
        <w:numPr>
          <w:ilvl w:val="2"/>
          <w:numId w:val="2"/>
        </w:numPr>
        <w:ind w:left="720" w:hanging="432"/>
        <w:contextualSpacing w:val="0"/>
        <w:rPr>
          <w:b w:val="1"/>
          <w:color w:val="000000"/>
        </w:rPr>
      </w:pPr>
      <w:r w:rsidDel="00000000" w:rsidR="00000000" w:rsidRPr="00000000">
        <w:rPr>
          <w:b w:val="1"/>
          <w:color w:val="000000"/>
          <w:rtl w:val="0"/>
        </w:rPr>
        <w:t xml:space="preserve">Treasurer</w:t>
      </w:r>
    </w:p>
    <w:p w:rsidR="00000000" w:rsidDel="00000000" w:rsidP="00000000" w:rsidRDefault="00000000" w:rsidRPr="00000000" w14:paraId="0000001D">
      <w:pPr>
        <w:pStyle w:val="Heading4"/>
        <w:numPr>
          <w:ilvl w:val="3"/>
          <w:numId w:val="2"/>
        </w:numPr>
        <w:ind w:left="864" w:hanging="144.00000000000006"/>
        <w:contextualSpacing w:val="0"/>
        <w:rPr>
          <w:color w:val="000000"/>
        </w:rPr>
      </w:pPr>
      <w:r w:rsidDel="00000000" w:rsidR="00000000" w:rsidRPr="00000000">
        <w:rPr>
          <w:color w:val="000000"/>
          <w:rtl w:val="0"/>
        </w:rPr>
        <w:t xml:space="preserve">The Treasurer must have completed the equivalency of ASL II or have the equivalent fluency in ASL.</w:t>
      </w:r>
    </w:p>
    <w:p w:rsidR="00000000" w:rsidDel="00000000" w:rsidP="00000000" w:rsidRDefault="00000000" w:rsidRPr="00000000" w14:paraId="0000001E">
      <w:pPr>
        <w:pStyle w:val="Heading4"/>
        <w:numPr>
          <w:ilvl w:val="3"/>
          <w:numId w:val="2"/>
        </w:numPr>
        <w:ind w:left="864" w:hanging="144.00000000000006"/>
        <w:contextualSpacing w:val="0"/>
        <w:rPr>
          <w:color w:val="000000"/>
        </w:rPr>
      </w:pPr>
      <w:r w:rsidDel="00000000" w:rsidR="00000000" w:rsidRPr="00000000">
        <w:rPr>
          <w:color w:val="000000"/>
          <w:rtl w:val="0"/>
        </w:rPr>
        <w:t xml:space="preserve">The Treasurer is responsible for requesting university funding for club events, planning and collecting funds from fundraisers or donations, and keeping records of the club’s finances.</w:t>
      </w:r>
    </w:p>
    <w:p w:rsidR="00000000" w:rsidDel="00000000" w:rsidP="00000000" w:rsidRDefault="00000000" w:rsidRPr="00000000" w14:paraId="0000001F">
      <w:pPr>
        <w:pStyle w:val="Heading3"/>
        <w:numPr>
          <w:ilvl w:val="2"/>
          <w:numId w:val="2"/>
        </w:numPr>
        <w:ind w:left="720" w:hanging="432"/>
        <w:contextualSpacing w:val="0"/>
        <w:rPr>
          <w:b w:val="1"/>
          <w:color w:val="000000"/>
        </w:rPr>
      </w:pPr>
      <w:r w:rsidDel="00000000" w:rsidR="00000000" w:rsidRPr="00000000">
        <w:rPr>
          <w:b w:val="1"/>
          <w:color w:val="000000"/>
          <w:rtl w:val="0"/>
        </w:rPr>
        <w:t xml:space="preserve">Secretary</w:t>
      </w:r>
    </w:p>
    <w:p w:rsidR="00000000" w:rsidDel="00000000" w:rsidP="00000000" w:rsidRDefault="00000000" w:rsidRPr="00000000" w14:paraId="00000020">
      <w:pPr>
        <w:pStyle w:val="Heading4"/>
        <w:numPr>
          <w:ilvl w:val="3"/>
          <w:numId w:val="2"/>
        </w:numPr>
        <w:ind w:left="864" w:hanging="144.00000000000006"/>
        <w:contextualSpacing w:val="0"/>
        <w:rPr>
          <w:color w:val="000000"/>
        </w:rPr>
      </w:pPr>
      <w:r w:rsidDel="00000000" w:rsidR="00000000" w:rsidRPr="00000000">
        <w:rPr>
          <w:color w:val="000000"/>
          <w:rtl w:val="0"/>
        </w:rPr>
        <w:t xml:space="preserve">The Secretary must have completed the equivalency of ASL II or have the equivalent fluency in ASL.</w:t>
      </w:r>
    </w:p>
    <w:p w:rsidR="00000000" w:rsidDel="00000000" w:rsidP="00000000" w:rsidRDefault="00000000" w:rsidRPr="00000000" w14:paraId="00000021">
      <w:pPr>
        <w:pStyle w:val="Heading4"/>
        <w:numPr>
          <w:ilvl w:val="3"/>
          <w:numId w:val="2"/>
        </w:numPr>
        <w:ind w:left="864" w:hanging="144.00000000000006"/>
        <w:contextualSpacing w:val="0"/>
        <w:rPr>
          <w:color w:val="000000"/>
        </w:rPr>
      </w:pPr>
      <w:r w:rsidDel="00000000" w:rsidR="00000000" w:rsidRPr="00000000">
        <w:rPr>
          <w:color w:val="000000"/>
          <w:rtl w:val="0"/>
        </w:rPr>
        <w:t xml:space="preserve">The Secretary is responsible for attending all Open and Closed Meetings and recording the proceedings which take place</w:t>
      </w:r>
      <w:r w:rsidDel="00000000" w:rsidR="00000000" w:rsidRPr="00000000">
        <w:rPr>
          <w:rtl w:val="0"/>
        </w:rPr>
        <w:t xml:space="preserve"> as well as updating the calendar with events (Club, Local Deaf, and Other).</w:t>
      </w:r>
      <w:r w:rsidDel="00000000" w:rsidR="00000000" w:rsidRPr="00000000">
        <w:rPr>
          <w:rtl w:val="0"/>
        </w:rPr>
      </w:r>
    </w:p>
    <w:p w:rsidR="00000000" w:rsidDel="00000000" w:rsidP="00000000" w:rsidRDefault="00000000" w:rsidRPr="00000000" w14:paraId="00000022">
      <w:pPr>
        <w:pStyle w:val="Heading3"/>
        <w:numPr>
          <w:ilvl w:val="2"/>
          <w:numId w:val="2"/>
        </w:numPr>
        <w:ind w:left="720" w:hanging="432"/>
        <w:contextualSpacing w:val="0"/>
        <w:rPr>
          <w:b w:val="1"/>
          <w:color w:val="000000"/>
        </w:rPr>
      </w:pPr>
      <w:r w:rsidDel="00000000" w:rsidR="00000000" w:rsidRPr="00000000">
        <w:rPr>
          <w:b w:val="1"/>
          <w:color w:val="000000"/>
          <w:rtl w:val="0"/>
        </w:rPr>
        <w:t xml:space="preserve">Historian</w:t>
      </w:r>
    </w:p>
    <w:p w:rsidR="00000000" w:rsidDel="00000000" w:rsidP="00000000" w:rsidRDefault="00000000" w:rsidRPr="00000000" w14:paraId="00000023">
      <w:pPr>
        <w:pStyle w:val="Heading4"/>
        <w:numPr>
          <w:ilvl w:val="3"/>
          <w:numId w:val="2"/>
        </w:numPr>
        <w:ind w:left="864" w:hanging="144.00000000000006"/>
        <w:contextualSpacing w:val="0"/>
        <w:rPr>
          <w:color w:val="000000"/>
        </w:rPr>
      </w:pPr>
      <w:r w:rsidDel="00000000" w:rsidR="00000000" w:rsidRPr="00000000">
        <w:rPr>
          <w:color w:val="000000"/>
          <w:rtl w:val="0"/>
        </w:rPr>
        <w:t xml:space="preserve">The Historian must have completed the equivalency of ASL I or have the equivalent fluency in ASL.</w:t>
      </w:r>
    </w:p>
    <w:p w:rsidR="00000000" w:rsidDel="00000000" w:rsidP="00000000" w:rsidRDefault="00000000" w:rsidRPr="00000000" w14:paraId="00000024">
      <w:pPr>
        <w:pStyle w:val="Heading4"/>
        <w:numPr>
          <w:ilvl w:val="3"/>
          <w:numId w:val="2"/>
        </w:numPr>
        <w:ind w:left="864" w:hanging="144.00000000000006"/>
        <w:contextualSpacing w:val="0"/>
        <w:rPr>
          <w:color w:val="000000"/>
        </w:rPr>
      </w:pPr>
      <w:r w:rsidDel="00000000" w:rsidR="00000000" w:rsidRPr="00000000">
        <w:rPr>
          <w:color w:val="000000"/>
          <w:rtl w:val="0"/>
        </w:rPr>
        <w:t xml:space="preserve">The Historian is responsible for digitally recording (i.e. through pictures and/or videos) any club activity and is also responsible for directing club publicity by advertising events and the club itself through announcements, flyers, tabling, promotions, etc.</w:t>
      </w:r>
    </w:p>
    <w:p w:rsidR="00000000" w:rsidDel="00000000" w:rsidP="00000000" w:rsidRDefault="00000000" w:rsidRPr="00000000" w14:paraId="00000025">
      <w:pPr>
        <w:pStyle w:val="Heading3"/>
        <w:numPr>
          <w:ilvl w:val="2"/>
          <w:numId w:val="2"/>
        </w:numPr>
        <w:ind w:left="720" w:hanging="432"/>
        <w:rPr>
          <w:b w:val="1"/>
          <w:color w:val="000000"/>
        </w:rPr>
      </w:pPr>
      <w:bookmarkStart w:colFirst="0" w:colLast="0" w:name="_iaq1ej4ew47e" w:id="2"/>
      <w:bookmarkEnd w:id="2"/>
      <w:r w:rsidDel="00000000" w:rsidR="00000000" w:rsidRPr="00000000">
        <w:rPr>
          <w:b w:val="1"/>
          <w:color w:val="000000"/>
          <w:rtl w:val="0"/>
        </w:rPr>
        <w:t xml:space="preserve">Honorary Positions</w:t>
      </w:r>
    </w:p>
    <w:p w:rsidR="00000000" w:rsidDel="00000000" w:rsidP="00000000" w:rsidRDefault="00000000" w:rsidRPr="00000000" w14:paraId="00000026">
      <w:pPr>
        <w:pStyle w:val="Heading4"/>
        <w:numPr>
          <w:ilvl w:val="3"/>
          <w:numId w:val="2"/>
        </w:numPr>
        <w:ind w:left="864" w:hanging="144.00000000000006"/>
        <w:rPr>
          <w:color w:val="000000"/>
        </w:rPr>
      </w:pPr>
      <w:bookmarkStart w:colFirst="0" w:colLast="0" w:name="_9st8qdtwkg19" w:id="3"/>
      <w:bookmarkEnd w:id="3"/>
      <w:r w:rsidDel="00000000" w:rsidR="00000000" w:rsidRPr="00000000">
        <w:rPr>
          <w:color w:val="000000"/>
          <w:rtl w:val="0"/>
        </w:rPr>
        <w:t xml:space="preserve">The ASL Club reserves the right to, on occasion, honor a particular member of the club if they have invested the same degree of energy into the club that is expected to be invested by the </w:t>
      </w:r>
      <w:r w:rsidDel="00000000" w:rsidR="00000000" w:rsidRPr="00000000">
        <w:rPr>
          <w:rtl w:val="0"/>
        </w:rPr>
        <w:t xml:space="preserve">O</w:t>
      </w:r>
      <w:r w:rsidDel="00000000" w:rsidR="00000000" w:rsidRPr="00000000">
        <w:rPr>
          <w:color w:val="000000"/>
          <w:rtl w:val="0"/>
        </w:rPr>
        <w:t xml:space="preserve">fficers. </w:t>
      </w:r>
    </w:p>
    <w:p w:rsidR="00000000" w:rsidDel="00000000" w:rsidP="00000000" w:rsidRDefault="00000000" w:rsidRPr="00000000" w14:paraId="00000027">
      <w:pPr>
        <w:pStyle w:val="Heading4"/>
        <w:numPr>
          <w:ilvl w:val="3"/>
          <w:numId w:val="2"/>
        </w:numPr>
        <w:ind w:left="864" w:hanging="144.00000000000006"/>
        <w:rPr>
          <w:color w:val="000000"/>
        </w:rPr>
      </w:pPr>
      <w:bookmarkStart w:colFirst="0" w:colLast="0" w:name="_9st8qdtwkg19" w:id="3"/>
      <w:bookmarkEnd w:id="3"/>
      <w:r w:rsidDel="00000000" w:rsidR="00000000" w:rsidRPr="00000000">
        <w:rPr>
          <w:color w:val="000000"/>
          <w:rtl w:val="0"/>
        </w:rPr>
        <w:t xml:space="preserve">Recipient’s title will be decided by the </w:t>
      </w:r>
      <w:r w:rsidDel="00000000" w:rsidR="00000000" w:rsidRPr="00000000">
        <w:rPr>
          <w:rtl w:val="0"/>
        </w:rPr>
        <w:t xml:space="preserve">O</w:t>
      </w:r>
      <w:r w:rsidDel="00000000" w:rsidR="00000000" w:rsidRPr="00000000">
        <w:rPr>
          <w:color w:val="000000"/>
          <w:rtl w:val="0"/>
        </w:rPr>
        <w:t xml:space="preserve">fficers, who are free to consult the member being honored.</w:t>
      </w:r>
    </w:p>
    <w:p w:rsidR="00000000" w:rsidDel="00000000" w:rsidP="00000000" w:rsidRDefault="00000000" w:rsidRPr="00000000" w14:paraId="00000028">
      <w:pPr>
        <w:pStyle w:val="Heading4"/>
        <w:numPr>
          <w:ilvl w:val="3"/>
          <w:numId w:val="2"/>
        </w:numPr>
        <w:ind w:left="864" w:hanging="144.00000000000006"/>
        <w:rPr>
          <w:color w:val="000000"/>
        </w:rPr>
      </w:pPr>
      <w:bookmarkStart w:colFirst="0" w:colLast="0" w:name="_ptvv4ffjbd0z" w:id="4"/>
      <w:bookmarkEnd w:id="4"/>
      <w:r w:rsidDel="00000000" w:rsidR="00000000" w:rsidRPr="00000000">
        <w:rPr>
          <w:color w:val="000000"/>
          <w:rtl w:val="0"/>
        </w:rPr>
        <w:t xml:space="preserve">An honorary position is given when at least two thirds</w:t>
      </w:r>
      <w:r w:rsidDel="00000000" w:rsidR="00000000" w:rsidRPr="00000000">
        <w:rPr>
          <w:color w:val="000000"/>
          <w:rtl w:val="0"/>
        </w:rPr>
        <w:t xml:space="preserve"> of the Officers</w:t>
      </w:r>
      <w:r w:rsidDel="00000000" w:rsidR="00000000" w:rsidRPr="00000000">
        <w:rPr>
          <w:color w:val="000000"/>
          <w:rtl w:val="0"/>
        </w:rPr>
        <w:t xml:space="preserve"> in a Closed Meeting</w:t>
      </w:r>
      <w:r w:rsidDel="00000000" w:rsidR="00000000" w:rsidRPr="00000000">
        <w:rPr>
          <w:rtl w:val="0"/>
        </w:rPr>
        <w:t xml:space="preserve"> </w:t>
      </w:r>
      <w:r w:rsidDel="00000000" w:rsidR="00000000" w:rsidRPr="00000000">
        <w:rPr>
          <w:color w:val="000000"/>
          <w:rtl w:val="0"/>
        </w:rPr>
        <w:t xml:space="preserve">vote to honor a particular individual.</w:t>
      </w:r>
      <w:r w:rsidDel="00000000" w:rsidR="00000000" w:rsidRPr="00000000">
        <w:rPr>
          <w:rtl w:val="0"/>
        </w:rPr>
      </w:r>
    </w:p>
    <w:p w:rsidR="00000000" w:rsidDel="00000000" w:rsidP="00000000" w:rsidRDefault="00000000" w:rsidRPr="00000000" w14:paraId="00000029">
      <w:pPr>
        <w:pStyle w:val="Heading4"/>
        <w:numPr>
          <w:ilvl w:val="3"/>
          <w:numId w:val="2"/>
        </w:numPr>
        <w:ind w:left="864" w:hanging="144.00000000000006"/>
        <w:rPr>
          <w:color w:val="000000"/>
        </w:rPr>
      </w:pPr>
      <w:bookmarkStart w:colFirst="0" w:colLast="0" w:name="_13wrvnaqqblh" w:id="5"/>
      <w:bookmarkEnd w:id="5"/>
      <w:r w:rsidDel="00000000" w:rsidR="00000000" w:rsidRPr="00000000">
        <w:rPr>
          <w:color w:val="000000"/>
          <w:rtl w:val="0"/>
        </w:rPr>
        <w:t xml:space="preserve">Once chosen, the honored individual will be invited to future Closed Meetings, but cannot vote on the issues posed. </w:t>
      </w:r>
    </w:p>
    <w:p w:rsidR="00000000" w:rsidDel="00000000" w:rsidP="00000000" w:rsidRDefault="00000000" w:rsidRPr="00000000" w14:paraId="0000002A">
      <w:pPr>
        <w:pStyle w:val="Heading2"/>
        <w:numPr>
          <w:ilvl w:val="1"/>
          <w:numId w:val="2"/>
        </w:numPr>
        <w:rPr>
          <w:color w:val="000000"/>
        </w:rPr>
      </w:pPr>
      <w:bookmarkStart w:colFirst="0" w:colLast="0" w:name="_7r5xv78fwohe" w:id="6"/>
      <w:bookmarkEnd w:id="6"/>
      <w:r w:rsidDel="00000000" w:rsidR="00000000" w:rsidRPr="00000000">
        <w:rPr>
          <w:color w:val="000000"/>
          <w:rtl w:val="0"/>
        </w:rPr>
        <w:t xml:space="preserve">Term Limits</w:t>
      </w:r>
    </w:p>
    <w:p w:rsidR="00000000" w:rsidDel="00000000" w:rsidP="00000000" w:rsidRDefault="00000000" w:rsidRPr="00000000" w14:paraId="0000002B">
      <w:pPr>
        <w:pStyle w:val="Heading3"/>
        <w:numPr>
          <w:ilvl w:val="2"/>
          <w:numId w:val="2"/>
        </w:numPr>
        <w:rPr>
          <w:color w:val="000000"/>
        </w:rPr>
      </w:pPr>
      <w:bookmarkStart w:colFirst="0" w:colLast="0" w:name="_5x6jh4tx5isc" w:id="7"/>
      <w:bookmarkEnd w:id="7"/>
      <w:r w:rsidDel="00000000" w:rsidR="00000000" w:rsidRPr="00000000">
        <w:rPr>
          <w:color w:val="000000"/>
          <w:rtl w:val="0"/>
        </w:rPr>
        <w:t xml:space="preserve">Each office is up for re-election each academic year.</w:t>
      </w:r>
    </w:p>
    <w:p w:rsidR="00000000" w:rsidDel="00000000" w:rsidP="00000000" w:rsidRDefault="00000000" w:rsidRPr="00000000" w14:paraId="0000002C">
      <w:pPr>
        <w:pStyle w:val="Heading3"/>
        <w:numPr>
          <w:ilvl w:val="2"/>
          <w:numId w:val="2"/>
        </w:numPr>
      </w:pPr>
      <w:bookmarkStart w:colFirst="0" w:colLast="0" w:name="_x9p3sjvvik4o" w:id="8"/>
      <w:bookmarkEnd w:id="8"/>
      <w:r w:rsidDel="00000000" w:rsidR="00000000" w:rsidRPr="00000000">
        <w:rPr>
          <w:rtl w:val="0"/>
        </w:rPr>
        <w:t xml:space="preserve">An individual can hold a particular office for a maximum of two years (whether consecutive or nonconsecutive years)</w:t>
      </w:r>
      <w:r w:rsidDel="00000000" w:rsidR="00000000" w:rsidRPr="00000000">
        <w:rPr>
          <w:rtl w:val="0"/>
        </w:rPr>
      </w:r>
    </w:p>
    <w:p w:rsidR="00000000" w:rsidDel="00000000" w:rsidP="00000000" w:rsidRDefault="00000000" w:rsidRPr="00000000" w14:paraId="0000002D">
      <w:pPr>
        <w:pStyle w:val="Heading3"/>
        <w:numPr>
          <w:ilvl w:val="2"/>
          <w:numId w:val="2"/>
        </w:numPr>
        <w:rPr>
          <w:color w:val="000000"/>
        </w:rPr>
      </w:pPr>
      <w:bookmarkStart w:colFirst="0" w:colLast="0" w:name="_ql7z2eqh77qt" w:id="9"/>
      <w:bookmarkEnd w:id="9"/>
      <w:r w:rsidDel="00000000" w:rsidR="00000000" w:rsidRPr="00000000">
        <w:rPr>
          <w:color w:val="000000"/>
          <w:rtl w:val="0"/>
        </w:rPr>
        <w:t xml:space="preserve">Any individual can be in office for no more than four years. This is regardless of whether those years are consecutive or nonconsecutive, and regardless of whether their position remains the same or changes over those years.</w:t>
      </w:r>
      <w:r w:rsidDel="00000000" w:rsidR="00000000" w:rsidRPr="00000000">
        <w:rPr>
          <w:rtl w:val="0"/>
        </w:rPr>
      </w:r>
    </w:p>
    <w:p w:rsidR="00000000" w:rsidDel="00000000" w:rsidP="00000000" w:rsidRDefault="00000000" w:rsidRPr="00000000" w14:paraId="0000002E">
      <w:pPr>
        <w:pStyle w:val="Heading2"/>
        <w:numPr>
          <w:ilvl w:val="1"/>
          <w:numId w:val="2"/>
        </w:numPr>
        <w:rPr>
          <w:color w:val="000000"/>
        </w:rPr>
      </w:pPr>
      <w:r w:rsidDel="00000000" w:rsidR="00000000" w:rsidRPr="00000000">
        <w:rPr>
          <w:color w:val="000000"/>
          <w:rtl w:val="0"/>
        </w:rPr>
        <w:t xml:space="preserve">Nom</w:t>
      </w:r>
      <w:r w:rsidDel="00000000" w:rsidR="00000000" w:rsidRPr="00000000">
        <w:rPr>
          <w:rtl w:val="0"/>
        </w:rPr>
        <w:t xml:space="preserve">inatio</w:t>
      </w:r>
      <w:r w:rsidDel="00000000" w:rsidR="00000000" w:rsidRPr="00000000">
        <w:rPr>
          <w:color w:val="000000"/>
          <w:rtl w:val="0"/>
        </w:rPr>
        <w:t xml:space="preserve">ns and Elections:</w:t>
      </w:r>
    </w:p>
    <w:p w:rsidR="00000000" w:rsidDel="00000000" w:rsidP="00000000" w:rsidRDefault="00000000" w:rsidRPr="00000000" w14:paraId="0000002F">
      <w:pPr>
        <w:pStyle w:val="Heading3"/>
        <w:numPr>
          <w:ilvl w:val="2"/>
          <w:numId w:val="2"/>
        </w:numPr>
        <w:ind w:left="720" w:hanging="432"/>
        <w:contextualSpacing w:val="0"/>
        <w:rPr>
          <w:color w:val="000000"/>
        </w:rPr>
      </w:pPr>
      <w:r w:rsidDel="00000000" w:rsidR="00000000" w:rsidRPr="00000000">
        <w:rPr>
          <w:color w:val="000000"/>
          <w:rtl w:val="0"/>
        </w:rPr>
        <w:t xml:space="preserve">Nominations</w:t>
      </w:r>
    </w:p>
    <w:p w:rsidR="00000000" w:rsidDel="00000000" w:rsidP="00000000" w:rsidRDefault="00000000" w:rsidRPr="00000000" w14:paraId="00000030">
      <w:pPr>
        <w:pStyle w:val="Heading4"/>
        <w:numPr>
          <w:ilvl w:val="3"/>
          <w:numId w:val="2"/>
        </w:numPr>
        <w:ind w:left="864" w:hanging="144.00000000000006"/>
        <w:contextualSpacing w:val="0"/>
        <w:rPr>
          <w:color w:val="000000"/>
        </w:rPr>
      </w:pPr>
      <w:r w:rsidDel="00000000" w:rsidR="00000000" w:rsidRPr="00000000">
        <w:rPr>
          <w:color w:val="000000"/>
          <w:rtl w:val="0"/>
        </w:rPr>
        <w:t xml:space="preserve">Nominations for officers will be held yearly. </w:t>
      </w:r>
    </w:p>
    <w:p w:rsidR="00000000" w:rsidDel="00000000" w:rsidP="00000000" w:rsidRDefault="00000000" w:rsidRPr="00000000" w14:paraId="00000031">
      <w:pPr>
        <w:pStyle w:val="Heading4"/>
        <w:numPr>
          <w:ilvl w:val="3"/>
          <w:numId w:val="2"/>
        </w:numPr>
        <w:ind w:left="864" w:hanging="144.00000000000006"/>
        <w:rPr>
          <w:color w:val="000000"/>
        </w:rPr>
      </w:pPr>
      <w:bookmarkStart w:colFirst="0" w:colLast="0" w:name="_7wga2nb15f0p" w:id="10"/>
      <w:bookmarkEnd w:id="10"/>
      <w:r w:rsidDel="00000000" w:rsidR="00000000" w:rsidRPr="00000000">
        <w:rPr>
          <w:color w:val="000000"/>
          <w:rtl w:val="0"/>
        </w:rPr>
        <w:t xml:space="preserve">Each club member is allowed to nominate </w:t>
      </w:r>
      <w:r w:rsidDel="00000000" w:rsidR="00000000" w:rsidRPr="00000000">
        <w:rPr>
          <w:color w:val="000000"/>
          <w:rtl w:val="0"/>
        </w:rPr>
        <w:t xml:space="preserve">any club member (including </w:t>
      </w:r>
      <w:r w:rsidDel="00000000" w:rsidR="00000000" w:rsidRPr="00000000">
        <w:rPr>
          <w:color w:val="000000"/>
          <w:rtl w:val="0"/>
        </w:rPr>
        <w:t xml:space="preserve">themself</w:t>
      </w:r>
      <w:r w:rsidDel="00000000" w:rsidR="00000000" w:rsidRPr="00000000">
        <w:rPr>
          <w:color w:val="000000"/>
          <w:rtl w:val="0"/>
        </w:rPr>
        <w:t xml:space="preserve">) granted that the member for nomination is a registered UCSD undergraduate student and meets the qualifi</w:t>
      </w:r>
      <w:r w:rsidDel="00000000" w:rsidR="00000000" w:rsidRPr="00000000">
        <w:rPr>
          <w:rtl w:val="0"/>
        </w:rPr>
        <w:t xml:space="preserve">cations</w:t>
      </w:r>
      <w:r w:rsidDel="00000000" w:rsidR="00000000" w:rsidRPr="00000000">
        <w:rPr>
          <w:color w:val="000000"/>
          <w:rtl w:val="0"/>
        </w:rPr>
        <w:t xml:space="preserve"> for that position.</w:t>
      </w:r>
    </w:p>
    <w:p w:rsidR="00000000" w:rsidDel="00000000" w:rsidP="00000000" w:rsidRDefault="00000000" w:rsidRPr="00000000" w14:paraId="00000032">
      <w:pPr>
        <w:pStyle w:val="Heading4"/>
        <w:numPr>
          <w:ilvl w:val="3"/>
          <w:numId w:val="2"/>
        </w:numPr>
        <w:rPr>
          <w:color w:val="000000"/>
        </w:rPr>
      </w:pPr>
      <w:r w:rsidDel="00000000" w:rsidR="00000000" w:rsidRPr="00000000">
        <w:rPr>
          <w:color w:val="000000"/>
          <w:rtl w:val="0"/>
        </w:rPr>
        <w:t xml:space="preserve">Nominations must be accepted by the nominee.</w:t>
      </w:r>
    </w:p>
    <w:p w:rsidR="00000000" w:rsidDel="00000000" w:rsidP="00000000" w:rsidRDefault="00000000" w:rsidRPr="00000000" w14:paraId="00000033">
      <w:pPr>
        <w:pStyle w:val="Heading4"/>
        <w:numPr>
          <w:ilvl w:val="3"/>
          <w:numId w:val="2"/>
        </w:numPr>
        <w:ind w:left="864" w:hanging="144.00000000000006"/>
      </w:pPr>
      <w:bookmarkStart w:colFirst="0" w:colLast="0" w:name="_e02cq5ubm8da" w:id="11"/>
      <w:bookmarkEnd w:id="11"/>
      <w:r w:rsidDel="00000000" w:rsidR="00000000" w:rsidRPr="00000000">
        <w:rPr>
          <w:rtl w:val="0"/>
        </w:rPr>
        <w:t xml:space="preserve">Nominees may only run for a single office. </w:t>
      </w:r>
      <w:r w:rsidDel="00000000" w:rsidR="00000000" w:rsidRPr="00000000">
        <w:rPr>
          <w:rtl w:val="0"/>
        </w:rPr>
      </w:r>
    </w:p>
    <w:p w:rsidR="00000000" w:rsidDel="00000000" w:rsidP="00000000" w:rsidRDefault="00000000" w:rsidRPr="00000000" w14:paraId="00000034">
      <w:pPr>
        <w:pStyle w:val="Heading3"/>
        <w:numPr>
          <w:ilvl w:val="2"/>
          <w:numId w:val="2"/>
        </w:numPr>
        <w:rPr>
          <w:color w:val="000000"/>
        </w:rPr>
      </w:pPr>
      <w:r w:rsidDel="00000000" w:rsidR="00000000" w:rsidRPr="00000000">
        <w:rPr>
          <w:color w:val="000000"/>
          <w:rtl w:val="0"/>
        </w:rPr>
        <w:t xml:space="preserve">E</w:t>
      </w:r>
      <w:r w:rsidDel="00000000" w:rsidR="00000000" w:rsidRPr="00000000">
        <w:rPr>
          <w:rtl w:val="0"/>
        </w:rPr>
        <w:t xml:space="preserve">lection</w:t>
      </w:r>
      <w:r w:rsidDel="00000000" w:rsidR="00000000" w:rsidRPr="00000000">
        <w:rPr>
          <w:color w:val="000000"/>
          <w:rtl w:val="0"/>
        </w:rPr>
        <w:t xml:space="preserve">s </w:t>
      </w:r>
    </w:p>
    <w:p w:rsidR="00000000" w:rsidDel="00000000" w:rsidP="00000000" w:rsidRDefault="00000000" w:rsidRPr="00000000" w14:paraId="00000035">
      <w:pPr>
        <w:pStyle w:val="Heading4"/>
        <w:numPr>
          <w:ilvl w:val="3"/>
          <w:numId w:val="2"/>
        </w:numPr>
        <w:ind w:left="864" w:hanging="144.00000000000006"/>
        <w:contextualSpacing w:val="0"/>
        <w:rPr>
          <w:color w:val="000000"/>
        </w:rPr>
      </w:pPr>
      <w:r w:rsidDel="00000000" w:rsidR="00000000" w:rsidRPr="00000000">
        <w:rPr>
          <w:color w:val="000000"/>
          <w:rtl w:val="0"/>
        </w:rPr>
        <w:t xml:space="preserve">Only registered UCSD students may vote in elections for the selection of the organization’s officers.</w:t>
      </w:r>
    </w:p>
    <w:p w:rsidR="00000000" w:rsidDel="00000000" w:rsidP="00000000" w:rsidRDefault="00000000" w:rsidRPr="00000000" w14:paraId="00000036">
      <w:pPr>
        <w:pStyle w:val="Heading4"/>
        <w:numPr>
          <w:ilvl w:val="3"/>
          <w:numId w:val="2"/>
        </w:numPr>
        <w:rPr>
          <w:color w:val="000000"/>
        </w:rPr>
      </w:pPr>
      <w:bookmarkStart w:colFirst="0" w:colLast="0" w:name="_jaeyi1nv1cd2" w:id="12"/>
      <w:bookmarkEnd w:id="12"/>
      <w:r w:rsidDel="00000000" w:rsidR="00000000" w:rsidRPr="00000000">
        <w:rPr>
          <w:color w:val="000000"/>
          <w:rtl w:val="0"/>
        </w:rPr>
        <w:t xml:space="preserve">Voting will be held anonymously through ballots.</w:t>
      </w:r>
      <w:r w:rsidDel="00000000" w:rsidR="00000000" w:rsidRPr="00000000">
        <w:rPr>
          <w:rtl w:val="0"/>
        </w:rPr>
      </w:r>
    </w:p>
    <w:p w:rsidR="00000000" w:rsidDel="00000000" w:rsidP="00000000" w:rsidRDefault="00000000" w:rsidRPr="00000000" w14:paraId="00000037">
      <w:pPr>
        <w:pStyle w:val="Heading4"/>
        <w:numPr>
          <w:ilvl w:val="3"/>
          <w:numId w:val="2"/>
        </w:numPr>
        <w:ind w:left="864" w:hanging="144.00000000000006"/>
        <w:contextualSpacing w:val="0"/>
        <w:rPr>
          <w:color w:val="000000"/>
        </w:rPr>
      </w:pPr>
      <w:r w:rsidDel="00000000" w:rsidR="00000000" w:rsidRPr="00000000">
        <w:rPr>
          <w:color w:val="000000"/>
          <w:rtl w:val="0"/>
        </w:rPr>
        <w:t xml:space="preserve">Each non-honorary position will be voted for on the same day and on the same ballot.</w:t>
      </w:r>
    </w:p>
    <w:p w:rsidR="00000000" w:rsidDel="00000000" w:rsidP="00000000" w:rsidRDefault="00000000" w:rsidRPr="00000000" w14:paraId="00000038">
      <w:pPr>
        <w:pStyle w:val="Heading4"/>
        <w:numPr>
          <w:ilvl w:val="3"/>
          <w:numId w:val="2"/>
        </w:numPr>
        <w:ind w:left="864" w:hanging="144.00000000000006"/>
        <w:rPr>
          <w:color w:val="000000"/>
        </w:rPr>
      </w:pPr>
      <w:r w:rsidDel="00000000" w:rsidR="00000000" w:rsidRPr="00000000">
        <w:rPr>
          <w:color w:val="000000"/>
          <w:rtl w:val="0"/>
        </w:rPr>
        <w:t xml:space="preserve">The nominee with the most votes will win the respective officer position (simple majority). </w:t>
      </w:r>
    </w:p>
    <w:p w:rsidR="00000000" w:rsidDel="00000000" w:rsidP="00000000" w:rsidRDefault="00000000" w:rsidRPr="00000000" w14:paraId="00000039">
      <w:pPr>
        <w:pStyle w:val="Heading4"/>
        <w:numPr>
          <w:ilvl w:val="3"/>
          <w:numId w:val="2"/>
        </w:numPr>
        <w:ind w:left="864" w:hanging="144.00000000000006"/>
        <w:rPr>
          <w:color w:val="000000"/>
        </w:rPr>
      </w:pPr>
      <w:r w:rsidDel="00000000" w:rsidR="00000000" w:rsidRPr="00000000">
        <w:rPr>
          <w:color w:val="000000"/>
          <w:rtl w:val="0"/>
        </w:rPr>
        <w:t xml:space="preserve">If a tie occurs, a second ballot with only those names will be distributed and a second vote will take place. The nominee with </w:t>
      </w:r>
      <w:r w:rsidDel="00000000" w:rsidR="00000000" w:rsidRPr="00000000">
        <w:rPr>
          <w:rtl w:val="0"/>
        </w:rPr>
        <w:t xml:space="preserve">a simple majority</w:t>
      </w:r>
      <w:r w:rsidDel="00000000" w:rsidR="00000000" w:rsidRPr="00000000">
        <w:rPr>
          <w:color w:val="000000"/>
          <w:rtl w:val="0"/>
        </w:rPr>
        <w:t xml:space="preserve"> will win.</w:t>
      </w:r>
    </w:p>
    <w:p w:rsidR="00000000" w:rsidDel="00000000" w:rsidP="00000000" w:rsidRDefault="00000000" w:rsidRPr="00000000" w14:paraId="0000003A">
      <w:pPr>
        <w:pStyle w:val="Heading3"/>
        <w:numPr>
          <w:ilvl w:val="2"/>
          <w:numId w:val="2"/>
        </w:numPr>
        <w:ind w:left="720" w:hanging="432"/>
        <w:rPr>
          <w:color w:val="000000"/>
        </w:rPr>
      </w:pPr>
      <w:bookmarkStart w:colFirst="0" w:colLast="0" w:name="_9nbdu9css0uf" w:id="13"/>
      <w:bookmarkEnd w:id="13"/>
      <w:r w:rsidDel="00000000" w:rsidR="00000000" w:rsidRPr="00000000">
        <w:rPr>
          <w:color w:val="000000"/>
          <w:rtl w:val="0"/>
        </w:rPr>
        <w:t xml:space="preserve">Impeachments</w:t>
      </w:r>
    </w:p>
    <w:p w:rsidR="00000000" w:rsidDel="00000000" w:rsidP="00000000" w:rsidRDefault="00000000" w:rsidRPr="00000000" w14:paraId="0000003B">
      <w:pPr>
        <w:pStyle w:val="Heading4"/>
        <w:numPr>
          <w:ilvl w:val="3"/>
          <w:numId w:val="2"/>
        </w:numPr>
        <w:ind w:left="864" w:hanging="144.00000000000006"/>
        <w:rPr>
          <w:color w:val="000000"/>
        </w:rPr>
      </w:pPr>
      <w:bookmarkStart w:colFirst="0" w:colLast="0" w:name="_473m6xalhwz2" w:id="14"/>
      <w:bookmarkEnd w:id="14"/>
      <w:r w:rsidDel="00000000" w:rsidR="00000000" w:rsidRPr="00000000">
        <w:rPr>
          <w:color w:val="000000"/>
          <w:rtl w:val="0"/>
        </w:rPr>
        <w:t xml:space="preserve">If an Officer has failed to carry out their duties prescribed in Section VI.01</w:t>
      </w:r>
      <w:r w:rsidDel="00000000" w:rsidR="00000000" w:rsidRPr="00000000">
        <w:rPr>
          <w:rtl w:val="0"/>
        </w:rPr>
        <w:t xml:space="preserve"> they may be impeached</w:t>
      </w:r>
      <w:r w:rsidDel="00000000" w:rsidR="00000000" w:rsidRPr="00000000">
        <w:rPr>
          <w:b w:val="1"/>
          <w:color w:val="000000"/>
          <w:rtl w:val="0"/>
        </w:rPr>
        <w:t xml:space="preserve">. </w:t>
      </w:r>
    </w:p>
    <w:p w:rsidR="00000000" w:rsidDel="00000000" w:rsidP="00000000" w:rsidRDefault="00000000" w:rsidRPr="00000000" w14:paraId="0000003C">
      <w:pPr>
        <w:pStyle w:val="Heading4"/>
        <w:numPr>
          <w:ilvl w:val="3"/>
          <w:numId w:val="2"/>
        </w:numPr>
        <w:ind w:left="864" w:hanging="144.00000000000006"/>
        <w:rPr>
          <w:color w:val="000000"/>
        </w:rPr>
      </w:pPr>
      <w:bookmarkStart w:colFirst="0" w:colLast="0" w:name="_473m6xalhwz2" w:id="14"/>
      <w:bookmarkEnd w:id="14"/>
      <w:r w:rsidDel="00000000" w:rsidR="00000000" w:rsidRPr="00000000">
        <w:rPr>
          <w:color w:val="000000"/>
          <w:rtl w:val="0"/>
        </w:rPr>
        <w:t xml:space="preserve">A unanimous vote of the Officers (excluding the officer who will potentially be impeached) in a Closed Meeting or a two thirds vote in an Open Meeting will successfully impeach the Officer.</w:t>
      </w:r>
    </w:p>
    <w:p w:rsidR="00000000" w:rsidDel="00000000" w:rsidP="00000000" w:rsidRDefault="00000000" w:rsidRPr="00000000" w14:paraId="0000003D">
      <w:pPr>
        <w:pStyle w:val="Heading4"/>
        <w:numPr>
          <w:ilvl w:val="3"/>
          <w:numId w:val="2"/>
        </w:numPr>
        <w:ind w:left="864" w:hanging="144.00000000000006"/>
        <w:rPr>
          <w:color w:val="000000"/>
        </w:rPr>
      </w:pPr>
      <w:bookmarkStart w:colFirst="0" w:colLast="0" w:name="_9ibalg1ys4r3" w:id="15"/>
      <w:bookmarkEnd w:id="15"/>
      <w:r w:rsidDel="00000000" w:rsidR="00000000" w:rsidRPr="00000000">
        <w:rPr>
          <w:color w:val="000000"/>
          <w:rtl w:val="0"/>
        </w:rPr>
        <w:t xml:space="preserve">If two or more Officers are under consideration for impeachment, an Open Meeting is required for impeachment</w:t>
      </w:r>
      <w:r w:rsidDel="00000000" w:rsidR="00000000" w:rsidRPr="00000000">
        <w:rPr>
          <w:color w:val="000000"/>
          <w:rtl w:val="0"/>
        </w:rPr>
        <w:t xml:space="preserve">.</w:t>
      </w:r>
    </w:p>
    <w:p w:rsidR="00000000" w:rsidDel="00000000" w:rsidP="00000000" w:rsidRDefault="00000000" w:rsidRPr="00000000" w14:paraId="0000003E">
      <w:pPr>
        <w:pStyle w:val="Heading1"/>
        <w:numPr>
          <w:ilvl w:val="0"/>
          <w:numId w:val="2"/>
        </w:numPr>
        <w:rPr/>
      </w:pPr>
      <w:bookmarkStart w:colFirst="0" w:colLast="0" w:name="_deopkxnvyp0q" w:id="16"/>
      <w:bookmarkEnd w:id="16"/>
      <w:r w:rsidDel="00000000" w:rsidR="00000000" w:rsidRPr="00000000">
        <w:rPr>
          <w:rtl w:val="0"/>
        </w:rPr>
        <w:t xml:space="preserve">Risk Management</w:t>
      </w:r>
    </w:p>
    <w:p w:rsidR="00000000" w:rsidDel="00000000" w:rsidP="00000000" w:rsidRDefault="00000000" w:rsidRPr="00000000" w14:paraId="0000003F">
      <w:pPr>
        <w:pStyle w:val="Heading2"/>
        <w:numPr>
          <w:ilvl w:val="1"/>
          <w:numId w:val="2"/>
        </w:numPr>
        <w:rPr/>
      </w:pPr>
      <w:bookmarkStart w:colFirst="0" w:colLast="0" w:name="_umgmj09ai544" w:id="17"/>
      <w:bookmarkEnd w:id="17"/>
      <w:r w:rsidDel="00000000" w:rsidR="00000000" w:rsidRPr="00000000">
        <w:rPr>
          <w:rtl w:val="0"/>
        </w:rPr>
        <w:t xml:space="preserve">The ASL Club at UCSD is a registered student organization at University of California, San Diego, but not part of the University itself.</w:t>
      </w:r>
    </w:p>
    <w:p w:rsidR="00000000" w:rsidDel="00000000" w:rsidP="00000000" w:rsidRDefault="00000000" w:rsidRPr="00000000" w14:paraId="00000040">
      <w:pPr>
        <w:pStyle w:val="Heading2"/>
        <w:numPr>
          <w:ilvl w:val="1"/>
          <w:numId w:val="2"/>
        </w:numPr>
        <w:rPr/>
      </w:pPr>
      <w:bookmarkStart w:colFirst="0" w:colLast="0" w:name="_umgmj09ai544" w:id="17"/>
      <w:bookmarkEnd w:id="17"/>
      <w:r w:rsidDel="00000000" w:rsidR="00000000" w:rsidRPr="00000000">
        <w:rPr>
          <w:rtl w:val="0"/>
        </w:rPr>
        <w:t xml:space="preserve">The ASL Club at UCSD understands that the University does not assume legal liability for the actions of the organization.</w:t>
      </w:r>
    </w:p>
    <w:p w:rsidR="00000000" w:rsidDel="00000000" w:rsidP="00000000" w:rsidRDefault="00000000" w:rsidRPr="00000000" w14:paraId="00000041">
      <w:pPr>
        <w:pStyle w:val="Heading2"/>
        <w:numPr>
          <w:ilvl w:val="1"/>
          <w:numId w:val="2"/>
        </w:numPr>
        <w:rPr/>
      </w:pPr>
      <w:bookmarkStart w:colFirst="0" w:colLast="0" w:name="_umgmj09ai544" w:id="17"/>
      <w:bookmarkEnd w:id="17"/>
      <w:r w:rsidDel="00000000" w:rsidR="00000000" w:rsidRPr="00000000">
        <w:rPr>
          <w:rtl w:val="0"/>
        </w:rPr>
        <w:t xml:space="preserve">The ASL Club at UCSD is aware that all registered student organizations that serve minors or the elderly have access to training on child and elder abuse prevention for its members via the Center for Student Involvement, online or in person (in person by request only). The ASL Club will develop plan(s) for activities and events where members will be interacting with minors or the elderly such that members will receive education and/or training on Child Abuse Neglect Reporting Act (CANRA), common sense measure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rsidR="00000000" w:rsidDel="00000000" w:rsidP="00000000" w:rsidRDefault="00000000" w:rsidRPr="00000000" w14:paraId="00000042">
      <w:pPr>
        <w:pStyle w:val="Heading1"/>
        <w:numPr>
          <w:ilvl w:val="0"/>
          <w:numId w:val="2"/>
        </w:numPr>
        <w:rPr>
          <w:b w:val="1"/>
          <w:color w:val="000000"/>
        </w:rPr>
      </w:pPr>
      <w:bookmarkStart w:colFirst="0" w:colLast="0" w:name="_1xrz0np65yhp" w:id="18"/>
      <w:bookmarkEnd w:id="18"/>
      <w:r w:rsidDel="00000000" w:rsidR="00000000" w:rsidRPr="00000000">
        <w:rPr>
          <w:b w:val="1"/>
          <w:color w:val="000000"/>
          <w:rtl w:val="0"/>
        </w:rPr>
        <w:t xml:space="preserve">Amendments</w:t>
      </w:r>
    </w:p>
    <w:p w:rsidR="00000000" w:rsidDel="00000000" w:rsidP="00000000" w:rsidRDefault="00000000" w:rsidRPr="00000000" w14:paraId="00000043">
      <w:pPr>
        <w:pStyle w:val="Heading2"/>
        <w:numPr>
          <w:ilvl w:val="1"/>
          <w:numId w:val="2"/>
        </w:numPr>
        <w:ind w:left="0" w:firstLine="0"/>
        <w:contextualSpacing w:val="0"/>
        <w:rPr>
          <w:color w:val="000000"/>
        </w:rPr>
      </w:pPr>
      <w:r w:rsidDel="00000000" w:rsidR="00000000" w:rsidRPr="00000000">
        <w:rPr>
          <w:color w:val="000000"/>
          <w:rtl w:val="0"/>
        </w:rPr>
        <w:t xml:space="preserve">Constitutional amendments may be proposed by any club member. If an amendment is proposed, an Open Meeting will be held to anonymously vote, through a ballot, on the proposed amendment.</w:t>
      </w:r>
    </w:p>
    <w:p w:rsidR="00000000" w:rsidDel="00000000" w:rsidP="00000000" w:rsidRDefault="00000000" w:rsidRPr="00000000" w14:paraId="00000044">
      <w:pPr>
        <w:pStyle w:val="Heading3"/>
        <w:numPr>
          <w:ilvl w:val="0"/>
          <w:numId w:val="1"/>
        </w:numPr>
        <w:ind w:left="720" w:hanging="360"/>
        <w:contextualSpacing w:val="1"/>
        <w:rPr>
          <w:color w:val="000000"/>
        </w:rPr>
      </w:pPr>
      <w:bookmarkStart w:colFirst="0" w:colLast="0" w:name="_mjh1pwal0wct" w:id="19"/>
      <w:bookmarkEnd w:id="19"/>
      <w:r w:rsidDel="00000000" w:rsidR="00000000" w:rsidRPr="00000000">
        <w:rPr>
          <w:color w:val="000000"/>
          <w:rtl w:val="0"/>
        </w:rPr>
        <w:t xml:space="preserve"> If a two thirds majority approves the </w:t>
      </w:r>
      <w:r w:rsidDel="00000000" w:rsidR="00000000" w:rsidRPr="00000000">
        <w:rPr>
          <w:rtl w:val="0"/>
        </w:rPr>
        <w:t xml:space="preserve">amendment</w:t>
      </w:r>
      <w:r w:rsidDel="00000000" w:rsidR="00000000" w:rsidRPr="00000000">
        <w:rPr>
          <w:color w:val="000000"/>
          <w:rtl w:val="0"/>
        </w:rPr>
        <w:t xml:space="preserve"> it will be added to the constitution.</w:t>
      </w:r>
    </w:p>
    <w:p w:rsidR="00000000" w:rsidDel="00000000" w:rsidP="00000000" w:rsidRDefault="00000000" w:rsidRPr="00000000" w14:paraId="00000045">
      <w:pPr>
        <w:pStyle w:val="Heading3"/>
        <w:numPr>
          <w:ilvl w:val="0"/>
          <w:numId w:val="1"/>
        </w:numPr>
        <w:ind w:left="720" w:hanging="360"/>
        <w:rPr>
          <w:color w:val="000000"/>
        </w:rPr>
      </w:pPr>
      <w:bookmarkStart w:colFirst="0" w:colLast="0" w:name="_mjh1pwal0wct" w:id="19"/>
      <w:bookmarkEnd w:id="19"/>
      <w:r w:rsidDel="00000000" w:rsidR="00000000" w:rsidRPr="00000000">
        <w:rPr>
          <w:color w:val="000000"/>
          <w:rtl w:val="0"/>
        </w:rPr>
        <w:t xml:space="preserve">All ASL Club members present at the </w:t>
      </w:r>
      <w:r w:rsidDel="00000000" w:rsidR="00000000" w:rsidRPr="00000000">
        <w:rPr>
          <w:rtl w:val="0"/>
        </w:rPr>
        <w:t xml:space="preserve">O</w:t>
      </w:r>
      <w:r w:rsidDel="00000000" w:rsidR="00000000" w:rsidRPr="00000000">
        <w:rPr>
          <w:color w:val="000000"/>
          <w:rtl w:val="0"/>
        </w:rPr>
        <w:t xml:space="preserve">pen </w:t>
      </w:r>
      <w:r w:rsidDel="00000000" w:rsidR="00000000" w:rsidRPr="00000000">
        <w:rPr>
          <w:rtl w:val="0"/>
        </w:rPr>
        <w:t xml:space="preserve">M</w:t>
      </w:r>
      <w:r w:rsidDel="00000000" w:rsidR="00000000" w:rsidRPr="00000000">
        <w:rPr>
          <w:color w:val="000000"/>
          <w:rtl w:val="0"/>
        </w:rPr>
        <w:t xml:space="preserve">eeting are eligible to vote</w:t>
      </w:r>
    </w:p>
    <w:sectPr>
      <w:headerReference r:id="rId6" w:type="default"/>
      <w:headerReference r:id="rId7" w:type="first"/>
      <w:footerReference r:id="rId8" w:type="default"/>
      <w:footerReference r:id="rId9" w:type="first"/>
      <w:pgSz w:h="15840" w:w="12240"/>
      <w:pgMar w:bottom="1152"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ASL Club Constitution: 20</w:t>
    </w:r>
    <w:r w:rsidDel="00000000" w:rsidR="00000000" w:rsidRPr="00000000">
      <w:rPr>
        <w:rFonts w:ascii="Calibri" w:cs="Calibri" w:eastAsia="Calibri" w:hAnsi="Calibri"/>
        <w:sz w:val="32"/>
        <w:szCs w:val="32"/>
        <w:rtl w:val="0"/>
      </w:rPr>
      <w:t xml:space="preserve">18-2019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American Sign Language Club</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 Constitution</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20</w:t>
    </w:r>
    <w:r w:rsidDel="00000000" w:rsidR="00000000" w:rsidRPr="00000000">
      <w:rPr>
        <w:rFonts w:ascii="Calibri" w:cs="Calibri" w:eastAsia="Calibri" w:hAnsi="Calibri"/>
        <w:b w:val="1"/>
        <w:sz w:val="36"/>
        <w:szCs w:val="36"/>
        <w:rtl w:val="0"/>
      </w:rPr>
      <w:t xml:space="preserve">18</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 20</w:t>
    </w:r>
    <w:r w:rsidDel="00000000" w:rsidR="00000000" w:rsidRPr="00000000">
      <w:rPr>
        <w:rFonts w:ascii="Calibri" w:cs="Calibri" w:eastAsia="Calibri" w:hAnsi="Calibri"/>
        <w:b w:val="1"/>
        <w:sz w:val="36"/>
        <w:szCs w:val="36"/>
        <w:rtl w:val="0"/>
      </w:rPr>
      <w:t xml:space="preserve">19</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Academic Year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Roman"/>
      <w:lvlText w:val="Article %1."/>
      <w:lvlJc w:val="left"/>
      <w:pPr>
        <w:ind w:left="0" w:firstLine="0"/>
      </w:pPr>
      <w:rPr/>
    </w:lvl>
    <w:lvl w:ilvl="1">
      <w:start w:val="1"/>
      <w:numFmt w:val="decimalZero"/>
      <w:lvlText w:val="Section %1.%2"/>
      <w:lvlJc w:val="left"/>
      <w:pPr>
        <w:ind w:left="0" w:firstLine="0"/>
      </w:pPr>
      <w:rPr/>
    </w:lvl>
    <w:lvl w:ilvl="2">
      <w:start w:val="1"/>
      <w:numFmt w:val="lowerLetter"/>
      <w:lvlText w:val="(%3)"/>
      <w:lvlJc w:val="left"/>
      <w:pPr>
        <w:ind w:left="720" w:hanging="432"/>
      </w:pPr>
      <w:rPr/>
    </w:lvl>
    <w:lvl w:ilvl="3">
      <w:start w:val="1"/>
      <w:numFmt w:val="lowerRoman"/>
      <w:lvlText w:val="(%4)"/>
      <w:lvlJc w:val="right"/>
      <w:pPr>
        <w:ind w:left="864" w:hanging="144"/>
      </w:pPr>
      <w:rPr/>
    </w:lvl>
    <w:lvl w:ilvl="4">
      <w:start w:val="1"/>
      <w:numFmt w:val="decimal"/>
      <w:lvlText w:val="%5)"/>
      <w:lvlJc w:val="left"/>
      <w:pPr>
        <w:ind w:left="1008" w:hanging="432"/>
      </w:pPr>
      <w:rPr/>
    </w:lvl>
    <w:lvl w:ilvl="5">
      <w:start w:val="1"/>
      <w:numFmt w:val="lowerLetter"/>
      <w:lvlText w:val="%6)"/>
      <w:lvlJc w:val="left"/>
      <w:pPr>
        <w:ind w:left="1152" w:hanging="432"/>
      </w:pPr>
      <w:rPr/>
    </w:lvl>
    <w:lvl w:ilvl="6">
      <w:start w:val="1"/>
      <w:numFmt w:val="lowerRoman"/>
      <w:lvlText w:val="%7)"/>
      <w:lvlJc w:val="right"/>
      <w:pPr>
        <w:ind w:left="1296" w:hanging="288"/>
      </w:pPr>
      <w:rPr/>
    </w:lvl>
    <w:lvl w:ilvl="7">
      <w:start w:val="1"/>
      <w:numFmt w:val="lowerLetter"/>
      <w:lvlText w:val="%8."/>
      <w:lvlJc w:val="left"/>
      <w:pPr>
        <w:ind w:left="1440" w:hanging="432"/>
      </w:pPr>
      <w:rPr/>
    </w:lvl>
    <w:lvl w:ilvl="8">
      <w:start w:val="1"/>
      <w:numFmt w:val="lowerRoman"/>
      <w:lvlText w:val="%9."/>
      <w:lvlJc w:val="right"/>
      <w:pPr>
        <w:ind w:left="1584" w:hanging="14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sz w:val="26"/>
      <w:szCs w:val="26"/>
    </w:rPr>
  </w:style>
  <w:style w:type="paragraph" w:styleId="Heading3">
    <w:name w:val="heading 3"/>
    <w:basedOn w:val="Normal"/>
    <w:next w:val="Normal"/>
    <w:pPr>
      <w:keepNext w:val="1"/>
      <w:keepLines w:val="1"/>
      <w:spacing w:before="40" w:lineRule="auto"/>
      <w:ind w:left="720" w:hanging="432"/>
    </w:pPr>
    <w:rPr>
      <w:rFonts w:ascii="Calibri" w:cs="Calibri" w:eastAsia="Calibri" w:hAnsi="Calibri"/>
    </w:rPr>
  </w:style>
  <w:style w:type="paragraph" w:styleId="Heading4">
    <w:name w:val="heading 4"/>
    <w:basedOn w:val="Normal"/>
    <w:next w:val="Normal"/>
    <w:pPr>
      <w:keepNext w:val="1"/>
      <w:keepLines w:val="1"/>
      <w:spacing w:before="40" w:lineRule="auto"/>
      <w:ind w:left="864" w:hanging="144.00000000000006"/>
    </w:pPr>
    <w:rPr>
      <w:rFonts w:ascii="Calibri" w:cs="Calibri" w:eastAsia="Calibri" w:hAnsi="Calibri"/>
      <w:i w:val="1"/>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40" w:line="240" w:lineRule="auto"/>
      <w:ind w:left="1008" w:right="0" w:hanging="432"/>
      <w:contextualSpacing w:val="0"/>
      <w:jc w:val="left"/>
    </w:pPr>
    <w:rPr>
      <w:rFonts w:ascii="Calibri" w:cs="Calibri" w:eastAsia="Calibri" w:hAnsi="Calibri"/>
      <w:b w:val="0"/>
      <w:i w:val="0"/>
      <w:smallCaps w:val="0"/>
      <w:strike w:val="0"/>
      <w:color w:val="2e75b5"/>
      <w:sz w:val="24"/>
      <w:szCs w:val="24"/>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40" w:line="240" w:lineRule="auto"/>
      <w:ind w:left="1152" w:right="0" w:hanging="432"/>
      <w:contextualSpacing w:val="0"/>
      <w:jc w:val="left"/>
    </w:pPr>
    <w:rPr>
      <w:rFonts w:ascii="Calibri" w:cs="Calibri" w:eastAsia="Calibri" w:hAnsi="Calibri"/>
      <w:b w:val="0"/>
      <w:i w:val="0"/>
      <w:smallCaps w:val="0"/>
      <w:strike w:val="0"/>
      <w:color w:val="1e4d78"/>
      <w:sz w:val="24"/>
      <w:szCs w:val="24"/>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