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4565C3" w:rsidRDefault="00000000">
      <w:pPr>
        <w:widowControl w:val="0"/>
        <w:spacing w:after="100" w:line="240" w:lineRule="auto"/>
        <w:rPr>
          <w:rFonts w:ascii="Calibri" w:eastAsia="Calibri" w:hAnsi="Calibri" w:cs="Calibri"/>
          <w:sz w:val="24"/>
          <w:szCs w:val="24"/>
        </w:rPr>
      </w:pPr>
      <w:r>
        <w:rPr>
          <w:noProof/>
        </w:rPr>
        <w:pict w14:anchorId="460F8F5A">
          <v:rect id="_x0000_i1025" alt="" style="width:468pt;height:.05pt;mso-width-percent:0;mso-height-percent:0;mso-width-percent:0;mso-height-percent:0" o:hralign="center" o:hrstd="t" o:hr="t" fillcolor="#a0a0a0" stroked="f"/>
        </w:pict>
      </w:r>
    </w:p>
    <w:p w14:paraId="00000002" w14:textId="77777777" w:rsidR="004565C3" w:rsidRDefault="00000000">
      <w:pPr>
        <w:keepNext/>
        <w:keepLines/>
        <w:widowControl w:val="0"/>
        <w:pBdr>
          <w:top w:val="nil"/>
          <w:left w:val="nil"/>
          <w:bottom w:val="nil"/>
          <w:right w:val="nil"/>
          <w:between w:val="nil"/>
        </w:pBdr>
        <w:spacing w:before="120" w:after="120" w:line="240" w:lineRule="auto"/>
        <w:ind w:left="360" w:hanging="360"/>
        <w:rPr>
          <w:rFonts w:ascii="Calibri" w:eastAsia="Calibri" w:hAnsi="Calibri" w:cs="Calibri"/>
          <w:smallCaps/>
          <w:color w:val="000000"/>
          <w:sz w:val="28"/>
          <w:szCs w:val="28"/>
        </w:rPr>
      </w:pPr>
      <w:r>
        <w:rPr>
          <w:rFonts w:ascii="Calibri" w:eastAsia="Calibri" w:hAnsi="Calibri" w:cs="Calibri"/>
          <w:b/>
          <w:smallCaps/>
          <w:color w:val="000000"/>
          <w:sz w:val="28"/>
          <w:szCs w:val="28"/>
        </w:rPr>
        <w:t>Article I. Name of Student Organization</w:t>
      </w:r>
    </w:p>
    <w:p w14:paraId="00000003" w14:textId="77777777"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 xml:space="preserve">The organization shall be called Triton Quantitative Trading at UC San Diego and may be abbreviated as TQT. </w:t>
      </w:r>
    </w:p>
    <w:p w14:paraId="00000004" w14:textId="77777777" w:rsidR="004565C3" w:rsidRDefault="00000000">
      <w:pPr>
        <w:rPr>
          <w:color w:val="FF0000"/>
        </w:rPr>
      </w:pPr>
      <w:r>
        <w:rPr>
          <w:rFonts w:ascii="Calibri" w:eastAsia="Calibri" w:hAnsi="Calibri" w:cs="Calibri"/>
          <w:b/>
          <w:smallCaps/>
          <w:sz w:val="28"/>
          <w:szCs w:val="28"/>
        </w:rPr>
        <w:t>Article II. Statement of Purpose</w:t>
      </w:r>
    </w:p>
    <w:p w14:paraId="00000005" w14:textId="77777777" w:rsidR="004565C3" w:rsidRDefault="00000000">
      <w:pPr>
        <w:rPr>
          <w:rFonts w:ascii="Calibri" w:eastAsia="Calibri" w:hAnsi="Calibri" w:cs="Calibri"/>
          <w:color w:val="000000"/>
          <w:sz w:val="24"/>
          <w:szCs w:val="24"/>
        </w:rPr>
      </w:pPr>
      <w:r>
        <w:rPr>
          <w:rFonts w:ascii="Calibri" w:eastAsia="Calibri" w:hAnsi="Calibri" w:cs="Calibri"/>
          <w:color w:val="000000"/>
          <w:sz w:val="24"/>
          <w:szCs w:val="24"/>
        </w:rPr>
        <w:t>TQT is an intrigui</w:t>
      </w:r>
      <w:r>
        <w:rPr>
          <w:rFonts w:ascii="Calibri" w:eastAsia="Calibri" w:hAnsi="Calibri" w:cs="Calibri"/>
          <w:sz w:val="24"/>
          <w:szCs w:val="24"/>
        </w:rPr>
        <w:t xml:space="preserve">ng </w:t>
      </w:r>
      <w:r>
        <w:rPr>
          <w:rFonts w:ascii="Calibri" w:eastAsia="Calibri" w:hAnsi="Calibri" w:cs="Calibri"/>
          <w:color w:val="000000"/>
          <w:sz w:val="24"/>
          <w:szCs w:val="24"/>
        </w:rPr>
        <w:t>academic organization established in 2023 at the University of California San Diego. TQT is a welcom</w:t>
      </w:r>
      <w:r>
        <w:rPr>
          <w:rFonts w:ascii="Calibri" w:eastAsia="Calibri" w:hAnsi="Calibri" w:cs="Calibri"/>
          <w:sz w:val="24"/>
          <w:szCs w:val="24"/>
        </w:rPr>
        <w:t>ing</w:t>
      </w:r>
      <w:r>
        <w:rPr>
          <w:rFonts w:ascii="Calibri" w:eastAsia="Calibri" w:hAnsi="Calibri" w:cs="Calibri"/>
          <w:color w:val="000000"/>
          <w:sz w:val="24"/>
          <w:szCs w:val="24"/>
        </w:rPr>
        <w:t xml:space="preserve"> space for collaboration and development from various quantitative fields.</w:t>
      </w:r>
    </w:p>
    <w:p w14:paraId="00000006" w14:textId="77777777" w:rsidR="004565C3" w:rsidRDefault="00000000">
      <w:pPr>
        <w:rPr>
          <w:rFonts w:ascii="Calibri" w:eastAsia="Calibri" w:hAnsi="Calibri" w:cs="Calibri"/>
          <w:smallCaps/>
          <w:color w:val="000000"/>
          <w:sz w:val="24"/>
          <w:szCs w:val="24"/>
        </w:rPr>
      </w:pPr>
      <w:r>
        <w:rPr>
          <w:rFonts w:ascii="Calibri" w:eastAsia="Calibri" w:hAnsi="Calibri" w:cs="Calibri"/>
          <w:color w:val="000000"/>
          <w:sz w:val="24"/>
          <w:szCs w:val="24"/>
        </w:rPr>
        <w:t>The goals of the organization are as follows:</w:t>
      </w:r>
    </w:p>
    <w:p w14:paraId="00000007" w14:textId="77777777" w:rsidR="004565C3" w:rsidRDefault="00000000">
      <w:pPr>
        <w:numPr>
          <w:ilvl w:val="0"/>
          <w:numId w:val="1"/>
        </w:numPr>
        <w:shd w:val="clear" w:color="auto" w:fill="FFFFFF"/>
        <w:spacing w:line="240" w:lineRule="auto"/>
        <w:rPr>
          <w:rFonts w:ascii="Calibri" w:eastAsia="Calibri" w:hAnsi="Calibri" w:cs="Calibri"/>
          <w:color w:val="202124"/>
          <w:sz w:val="24"/>
          <w:szCs w:val="24"/>
        </w:rPr>
      </w:pPr>
      <w:r>
        <w:rPr>
          <w:rFonts w:ascii="Calibri" w:eastAsia="Calibri" w:hAnsi="Calibri" w:cs="Calibri"/>
          <w:color w:val="202124"/>
          <w:sz w:val="24"/>
          <w:szCs w:val="24"/>
          <w:highlight w:val="white"/>
        </w:rPr>
        <w:t>To create a collaborative environment where students can work together to develop algorithmic, statistical, and trading models.</w:t>
      </w:r>
    </w:p>
    <w:p w14:paraId="00000008" w14:textId="77777777" w:rsidR="004565C3" w:rsidRDefault="00000000">
      <w:pPr>
        <w:numPr>
          <w:ilvl w:val="0"/>
          <w:numId w:val="1"/>
        </w:numPr>
        <w:shd w:val="clear" w:color="auto" w:fill="FFFFFF"/>
        <w:spacing w:line="240" w:lineRule="auto"/>
        <w:rPr>
          <w:rFonts w:ascii="Calibri" w:eastAsia="Calibri" w:hAnsi="Calibri" w:cs="Calibri"/>
          <w:color w:val="202124"/>
          <w:sz w:val="24"/>
          <w:szCs w:val="24"/>
        </w:rPr>
      </w:pPr>
      <w:r>
        <w:rPr>
          <w:rFonts w:ascii="Calibri" w:eastAsia="Calibri" w:hAnsi="Calibri" w:cs="Calibri"/>
          <w:color w:val="202124"/>
          <w:sz w:val="24"/>
          <w:szCs w:val="24"/>
          <w:highlight w:val="white"/>
        </w:rPr>
        <w:t>To provide adequate resources and workshops for learning and staying updated with the recent advancements in the field, through interactions with industry experts.</w:t>
      </w:r>
    </w:p>
    <w:p w14:paraId="00000009" w14:textId="77777777" w:rsidR="004565C3" w:rsidRDefault="00000000">
      <w:pPr>
        <w:numPr>
          <w:ilvl w:val="0"/>
          <w:numId w:val="1"/>
        </w:numPr>
        <w:shd w:val="clear" w:color="auto" w:fill="FFFFFF"/>
        <w:spacing w:line="240" w:lineRule="auto"/>
        <w:rPr>
          <w:rFonts w:ascii="Calibri" w:eastAsia="Calibri" w:hAnsi="Calibri" w:cs="Calibri"/>
          <w:color w:val="202124"/>
          <w:sz w:val="24"/>
          <w:szCs w:val="24"/>
        </w:rPr>
      </w:pPr>
      <w:r>
        <w:rPr>
          <w:rFonts w:ascii="Calibri" w:eastAsia="Calibri" w:hAnsi="Calibri" w:cs="Calibri"/>
          <w:color w:val="202124"/>
          <w:sz w:val="24"/>
          <w:szCs w:val="24"/>
          <w:highlight w:val="white"/>
        </w:rPr>
        <w:t>To offer opportunities for students to engage with the industry and receive mentorship from professors, thereby gaining firsthand experience in quantitative trading.</w:t>
      </w:r>
    </w:p>
    <w:p w14:paraId="0000000A" w14:textId="77777777" w:rsidR="004565C3" w:rsidRDefault="00000000">
      <w:pPr>
        <w:keepNext/>
        <w:keepLines/>
        <w:widowControl w:val="0"/>
        <w:pBdr>
          <w:top w:val="nil"/>
          <w:left w:val="nil"/>
          <w:bottom w:val="nil"/>
          <w:right w:val="nil"/>
          <w:between w:val="nil"/>
        </w:pBdr>
        <w:spacing w:before="120" w:after="120" w:line="240" w:lineRule="auto"/>
        <w:ind w:left="360" w:hanging="360"/>
        <w:rPr>
          <w:rFonts w:ascii="Calibri" w:eastAsia="Calibri" w:hAnsi="Calibri" w:cs="Calibri"/>
          <w:smallCaps/>
          <w:color w:val="000000"/>
          <w:sz w:val="28"/>
          <w:szCs w:val="28"/>
        </w:rPr>
      </w:pPr>
      <w:r>
        <w:rPr>
          <w:rFonts w:ascii="Calibri" w:eastAsia="Calibri" w:hAnsi="Calibri" w:cs="Calibri"/>
          <w:b/>
          <w:smallCaps/>
          <w:color w:val="000000"/>
          <w:sz w:val="28"/>
          <w:szCs w:val="28"/>
        </w:rPr>
        <w:t>Article III. Nonprofit Statement</w:t>
      </w:r>
    </w:p>
    <w:p w14:paraId="0000000B" w14:textId="279A19F2"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Triton Quantitative Trading at UC San Diego is a</w:t>
      </w:r>
      <w:r w:rsidR="00885F1C">
        <w:rPr>
          <w:rFonts w:ascii="Calibri" w:eastAsia="Calibri" w:hAnsi="Calibri" w:cs="Calibri"/>
          <w:sz w:val="24"/>
          <w:szCs w:val="24"/>
        </w:rPr>
        <w:t xml:space="preserve"> registered </w:t>
      </w:r>
      <w:r>
        <w:rPr>
          <w:rFonts w:ascii="Calibri" w:eastAsia="Calibri" w:hAnsi="Calibri" w:cs="Calibri"/>
          <w:sz w:val="24"/>
          <w:szCs w:val="24"/>
        </w:rPr>
        <w:t xml:space="preserve">non-profit </w:t>
      </w:r>
      <w:r w:rsidR="00885F1C" w:rsidRPr="00885F1C">
        <w:rPr>
          <w:rFonts w:ascii="Calibri" w:eastAsia="Calibri" w:hAnsi="Calibri" w:cs="Calibri"/>
          <w:sz w:val="24"/>
          <w:szCs w:val="24"/>
        </w:rPr>
        <w:t xml:space="preserve">501(c)(3) </w:t>
      </w:r>
      <w:r>
        <w:rPr>
          <w:rFonts w:ascii="Calibri" w:eastAsia="Calibri" w:hAnsi="Calibri" w:cs="Calibri"/>
          <w:sz w:val="24"/>
          <w:szCs w:val="24"/>
        </w:rPr>
        <w:t xml:space="preserve">student organization. </w:t>
      </w:r>
    </w:p>
    <w:p w14:paraId="0000000C" w14:textId="77777777" w:rsidR="004565C3" w:rsidRDefault="00000000">
      <w:pPr>
        <w:keepNext/>
        <w:keepLines/>
        <w:widowControl w:val="0"/>
        <w:pBdr>
          <w:top w:val="nil"/>
          <w:left w:val="nil"/>
          <w:bottom w:val="nil"/>
          <w:right w:val="nil"/>
          <w:between w:val="nil"/>
        </w:pBdr>
        <w:spacing w:before="120" w:after="120" w:line="240" w:lineRule="auto"/>
        <w:ind w:left="360" w:hanging="360"/>
        <w:rPr>
          <w:rFonts w:ascii="Calibri" w:eastAsia="Calibri" w:hAnsi="Calibri" w:cs="Calibri"/>
          <w:b/>
          <w:smallCaps/>
          <w:color w:val="000000"/>
          <w:sz w:val="28"/>
          <w:szCs w:val="28"/>
        </w:rPr>
      </w:pPr>
      <w:r>
        <w:rPr>
          <w:rFonts w:ascii="Calibri" w:eastAsia="Calibri" w:hAnsi="Calibri" w:cs="Calibri"/>
          <w:b/>
          <w:smallCaps/>
          <w:color w:val="000000"/>
          <w:sz w:val="28"/>
          <w:szCs w:val="28"/>
        </w:rPr>
        <w:t>Article IV. Requirements for Membership</w:t>
      </w:r>
    </w:p>
    <w:p w14:paraId="0000000D" w14:textId="77777777"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 xml:space="preserve">A membership fee will not be required in order to join the TQT organization. Any undergraduate or graduate student at UC San Diego is eligible to become a member of our organization. We will continue to have events available for all students, not only members. </w:t>
      </w:r>
      <w:r>
        <w:rPr>
          <w:rFonts w:ascii="Calibri" w:eastAsia="Calibri" w:hAnsi="Calibri" w:cs="Calibri"/>
          <w:sz w:val="24"/>
          <w:szCs w:val="24"/>
        </w:rPr>
        <w:br/>
        <w:t>To become a member, the student must attend at least 5 events of TQT in 2 consecutive quarters. The attendee must fill the attendance google form on the day of the event.</w:t>
      </w:r>
    </w:p>
    <w:p w14:paraId="0000000E" w14:textId="77777777"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Members receive following benefits:</w:t>
      </w:r>
    </w:p>
    <w:p w14:paraId="0000000F" w14:textId="77777777" w:rsidR="004565C3" w:rsidRDefault="00000000">
      <w:pPr>
        <w:widowControl w:val="0"/>
        <w:numPr>
          <w:ilvl w:val="0"/>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Eligibility to become a board member or officer.</w:t>
      </w:r>
    </w:p>
    <w:p w14:paraId="00000010" w14:textId="77777777" w:rsidR="004565C3" w:rsidRDefault="00000000">
      <w:pPr>
        <w:widowControl w:val="0"/>
        <w:numPr>
          <w:ilvl w:val="0"/>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Ability to vote in elections.</w:t>
      </w:r>
    </w:p>
    <w:p w14:paraId="00000011" w14:textId="77777777" w:rsidR="004565C3" w:rsidRDefault="00000000">
      <w:pPr>
        <w:widowControl w:val="0"/>
        <w:numPr>
          <w:ilvl w:val="0"/>
          <w:numId w:val="3"/>
        </w:numPr>
        <w:pBdr>
          <w:top w:val="nil"/>
          <w:left w:val="nil"/>
          <w:bottom w:val="nil"/>
          <w:right w:val="nil"/>
          <w:between w:val="nil"/>
        </w:pBdr>
        <w:spacing w:after="100" w:line="240" w:lineRule="auto"/>
        <w:rPr>
          <w:rFonts w:ascii="Calibri" w:eastAsia="Calibri" w:hAnsi="Calibri" w:cs="Calibri"/>
          <w:color w:val="000000"/>
          <w:sz w:val="24"/>
          <w:szCs w:val="24"/>
        </w:rPr>
      </w:pPr>
      <w:r>
        <w:rPr>
          <w:rFonts w:ascii="Calibri" w:eastAsia="Calibri" w:hAnsi="Calibri" w:cs="Calibri"/>
          <w:color w:val="000000"/>
          <w:sz w:val="24"/>
          <w:szCs w:val="24"/>
        </w:rPr>
        <w:t>Special access to resources held by TQT.</w:t>
      </w:r>
      <w:r>
        <w:rPr>
          <w:rFonts w:ascii="Calibri" w:eastAsia="Calibri" w:hAnsi="Calibri" w:cs="Calibri"/>
          <w:color w:val="000000"/>
          <w:sz w:val="24"/>
          <w:szCs w:val="24"/>
        </w:rPr>
        <w:tab/>
      </w:r>
    </w:p>
    <w:p w14:paraId="642D9008" w14:textId="77777777" w:rsidR="00982335" w:rsidRDefault="00982335" w:rsidP="00982335">
      <w:pPr>
        <w:widowControl w:val="0"/>
        <w:pBdr>
          <w:top w:val="nil"/>
          <w:left w:val="nil"/>
          <w:bottom w:val="nil"/>
          <w:right w:val="nil"/>
          <w:between w:val="nil"/>
        </w:pBdr>
        <w:spacing w:after="100" w:line="240" w:lineRule="auto"/>
        <w:rPr>
          <w:rFonts w:ascii="Calibri" w:eastAsia="Calibri" w:hAnsi="Calibri" w:cs="Calibri"/>
          <w:color w:val="000000"/>
          <w:sz w:val="24"/>
          <w:szCs w:val="24"/>
        </w:rPr>
      </w:pPr>
    </w:p>
    <w:p w14:paraId="4BE40E78" w14:textId="40216E1A" w:rsidR="00982335" w:rsidRPr="00982335" w:rsidRDefault="00982335" w:rsidP="00982335">
      <w:pPr>
        <w:widowControl w:val="0"/>
        <w:pBdr>
          <w:top w:val="nil"/>
          <w:left w:val="nil"/>
          <w:bottom w:val="nil"/>
          <w:right w:val="nil"/>
          <w:between w:val="nil"/>
        </w:pBdr>
        <w:spacing w:after="100" w:line="240" w:lineRule="auto"/>
        <w:rPr>
          <w:rFonts w:ascii="Calibri" w:eastAsia="Calibri" w:hAnsi="Calibri" w:cs="Calibri"/>
          <w:color w:val="000000"/>
          <w:sz w:val="24"/>
          <w:szCs w:val="24"/>
        </w:rPr>
      </w:pPr>
      <w:r w:rsidRPr="00982335">
        <w:rPr>
          <w:rFonts w:ascii="Calibri" w:eastAsia="Calibri" w:hAnsi="Calibri" w:cs="Calibri"/>
          <w:b/>
          <w:bCs/>
          <w:color w:val="000000"/>
          <w:sz w:val="24"/>
          <w:szCs w:val="24"/>
        </w:rPr>
        <w:t>ARTICLE IV. SECTION 1. HAZING PREVENTION!</w:t>
      </w:r>
    </w:p>
    <w:p w14:paraId="070BDC3A" w14:textId="47413F48" w:rsidR="00982335" w:rsidRPr="00982335" w:rsidRDefault="00982335" w:rsidP="00982335">
      <w:pPr>
        <w:widowControl w:val="0"/>
        <w:pBdr>
          <w:top w:val="nil"/>
          <w:left w:val="nil"/>
          <w:bottom w:val="nil"/>
          <w:right w:val="nil"/>
          <w:between w:val="nil"/>
        </w:pBdr>
        <w:spacing w:after="100" w:line="240" w:lineRule="auto"/>
        <w:rPr>
          <w:rFonts w:ascii="Calibri" w:eastAsia="Calibri" w:hAnsi="Calibri" w:cs="Calibri"/>
          <w:color w:val="000000"/>
          <w:sz w:val="24"/>
          <w:szCs w:val="24"/>
        </w:rPr>
      </w:pPr>
      <w:r>
        <w:rPr>
          <w:rFonts w:ascii="Calibri" w:eastAsia="Calibri" w:hAnsi="Calibri" w:cs="Calibri"/>
          <w:color w:val="000000"/>
          <w:sz w:val="24"/>
          <w:szCs w:val="24"/>
        </w:rPr>
        <w:t>Triton Quantitative Trading</w:t>
      </w:r>
      <w:r w:rsidRPr="00982335">
        <w:rPr>
          <w:rFonts w:ascii="Calibri" w:eastAsia="Calibri" w:hAnsi="Calibri" w:cs="Calibri"/>
          <w:color w:val="000000"/>
          <w:sz w:val="24"/>
          <w:szCs w:val="24"/>
        </w:rPr>
        <w:t xml:space="preserve"> is committed to maintaining a safe, inclusive, and respectful environment for all its members and does not condone hazing. Hazing, in any form, is strictly prohibited within the organization in compliance with state and federal law, Regents’ policies and University regulations. Participation in hazing or any intentional, knowing, or reckless act, activity, or method committed by a person (whether individually or in concert with other persons) against another person or persons, including current, former, or prospective students, regardless of the willingness of such other person or persons to participate, that is committed in the course of a preinitiation, an initiation into, an affiliation with, or the maintenance of </w:t>
      </w:r>
      <w:r w:rsidRPr="00982335">
        <w:rPr>
          <w:rFonts w:ascii="Calibri" w:eastAsia="Calibri" w:hAnsi="Calibri" w:cs="Calibri"/>
          <w:color w:val="000000"/>
          <w:sz w:val="24"/>
          <w:szCs w:val="24"/>
        </w:rPr>
        <w:lastRenderedPageBreak/>
        <w:t xml:space="preserve">membership in, an official or unofficial student organization or other student group that </w:t>
      </w:r>
      <w:proofErr w:type="spellStart"/>
      <w:r w:rsidRPr="00982335">
        <w:rPr>
          <w:rFonts w:ascii="Calibri" w:eastAsia="Calibri" w:hAnsi="Calibri" w:cs="Calibri"/>
          <w:color w:val="000000"/>
          <w:sz w:val="24"/>
          <w:szCs w:val="24"/>
        </w:rPr>
        <w:t>i</w:t>
      </w:r>
      <w:proofErr w:type="spellEnd"/>
      <w:r w:rsidRPr="00982335">
        <w:rPr>
          <w:rFonts w:ascii="Calibri" w:eastAsia="Calibri" w:hAnsi="Calibri" w:cs="Calibri"/>
          <w:color w:val="000000"/>
          <w:sz w:val="24"/>
          <w:szCs w:val="24"/>
        </w:rPr>
        <w:t xml:space="preserve">. causes or creates a risk, above the reasonable risk encountered in the course of participation in the institution of higher education or the organization (such as the physical preparation necessary for participation in an athletic team), of physical or psychological injury, including personal degradation or disgrace, and/or ii. </w:t>
      </w:r>
      <w:proofErr w:type="gramStart"/>
      <w:r w:rsidRPr="00982335">
        <w:rPr>
          <w:rFonts w:ascii="Calibri" w:eastAsia="Calibri" w:hAnsi="Calibri" w:cs="Calibri"/>
          <w:color w:val="000000"/>
          <w:sz w:val="24"/>
          <w:szCs w:val="24"/>
        </w:rPr>
        <w:t>the</w:t>
      </w:r>
      <w:proofErr w:type="gramEnd"/>
      <w:r w:rsidRPr="00982335">
        <w:rPr>
          <w:rFonts w:ascii="Calibri" w:eastAsia="Calibri" w:hAnsi="Calibri" w:cs="Calibri"/>
          <w:color w:val="000000"/>
          <w:sz w:val="24"/>
          <w:szCs w:val="24"/>
        </w:rPr>
        <w:t xml:space="preserve"> </w:t>
      </w:r>
      <w:proofErr w:type="gramStart"/>
      <w:r w:rsidRPr="00982335">
        <w:rPr>
          <w:rFonts w:ascii="Calibri" w:eastAsia="Calibri" w:hAnsi="Calibri" w:cs="Calibri"/>
          <w:color w:val="000000"/>
          <w:sz w:val="24"/>
          <w:szCs w:val="24"/>
        </w:rPr>
        <w:t>person</w:t>
      </w:r>
      <w:proofErr w:type="gramEnd"/>
      <w:r w:rsidRPr="00982335">
        <w:rPr>
          <w:rFonts w:ascii="Calibri" w:eastAsia="Calibri" w:hAnsi="Calibri" w:cs="Calibri"/>
          <w:color w:val="000000"/>
          <w:sz w:val="24"/>
          <w:szCs w:val="24"/>
        </w:rPr>
        <w:t xml:space="preserve"> knew or should have known was likely to cause serious bodily injury. As an organization, we understand that failure to abide by hazing policies and laws will result in referral to the Center for Student Accountability, Growth, and Education (SAGE) for an organizational violation and/or individual violation(s).</w:t>
      </w:r>
      <w:r w:rsidRPr="00982335">
        <w:rPr>
          <w:rFonts w:ascii="Calibri" w:eastAsia="Calibri" w:hAnsi="Calibri" w:cs="Calibri"/>
          <w:b/>
          <w:bCs/>
          <w:color w:val="000000"/>
          <w:sz w:val="24"/>
          <w:szCs w:val="24"/>
        </w:rPr>
        <w:t> </w:t>
      </w:r>
    </w:p>
    <w:p w14:paraId="5BECAE62" w14:textId="77777777" w:rsidR="00982335" w:rsidRDefault="00982335" w:rsidP="00982335">
      <w:pPr>
        <w:widowControl w:val="0"/>
        <w:pBdr>
          <w:top w:val="nil"/>
          <w:left w:val="nil"/>
          <w:bottom w:val="nil"/>
          <w:right w:val="nil"/>
          <w:between w:val="nil"/>
        </w:pBdr>
        <w:spacing w:after="100" w:line="240" w:lineRule="auto"/>
        <w:rPr>
          <w:rFonts w:ascii="Calibri" w:eastAsia="Calibri" w:hAnsi="Calibri" w:cs="Calibri"/>
          <w:color w:val="000000"/>
          <w:sz w:val="24"/>
          <w:szCs w:val="24"/>
        </w:rPr>
      </w:pPr>
    </w:p>
    <w:p w14:paraId="71FB2AD8" w14:textId="4442BC18" w:rsidR="00C23E42" w:rsidRPr="00C23E42" w:rsidRDefault="00000000" w:rsidP="00C23E42">
      <w:pPr>
        <w:keepNext/>
        <w:keepLines/>
        <w:widowControl w:val="0"/>
        <w:pBdr>
          <w:top w:val="nil"/>
          <w:left w:val="nil"/>
          <w:bottom w:val="nil"/>
          <w:right w:val="nil"/>
          <w:between w:val="nil"/>
        </w:pBdr>
        <w:spacing w:before="120" w:after="120" w:line="240" w:lineRule="auto"/>
        <w:ind w:left="360" w:hanging="360"/>
        <w:rPr>
          <w:rFonts w:ascii="Calibri" w:eastAsia="Calibri" w:hAnsi="Calibri" w:cs="Calibri"/>
          <w:b/>
          <w:smallCaps/>
          <w:color w:val="000000"/>
          <w:sz w:val="28"/>
          <w:szCs w:val="28"/>
        </w:rPr>
      </w:pPr>
      <w:r>
        <w:rPr>
          <w:rFonts w:ascii="Calibri" w:eastAsia="Calibri" w:hAnsi="Calibri" w:cs="Calibri"/>
          <w:b/>
          <w:smallCaps/>
          <w:color w:val="000000"/>
          <w:sz w:val="28"/>
          <w:szCs w:val="28"/>
        </w:rPr>
        <w:t>Article V. Meetings</w:t>
      </w:r>
    </w:p>
    <w:p w14:paraId="00000013" w14:textId="294C5F92"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 xml:space="preserve">The organization plans </w:t>
      </w:r>
      <w:r w:rsidR="003F0532">
        <w:rPr>
          <w:rFonts w:ascii="Calibri" w:eastAsia="Calibri" w:hAnsi="Calibri" w:cs="Calibri"/>
          <w:sz w:val="24"/>
          <w:szCs w:val="24"/>
        </w:rPr>
        <w:t>to meet</w:t>
      </w:r>
      <w:r>
        <w:rPr>
          <w:rFonts w:ascii="Calibri" w:eastAsia="Calibri" w:hAnsi="Calibri" w:cs="Calibri"/>
          <w:sz w:val="24"/>
          <w:szCs w:val="24"/>
        </w:rPr>
        <w:t xml:space="preserve"> weekly/biweekly (hybrid meeting setup); however, meetings will be held as frequently as the team members deem necessary to complete work of planning upcoming events. CSI registered principal members determine the exact date and time of meetings.</w:t>
      </w:r>
    </w:p>
    <w:p w14:paraId="29846A63" w14:textId="77777777" w:rsidR="00C23E42" w:rsidRDefault="00C23E42">
      <w:pPr>
        <w:widowControl w:val="0"/>
        <w:spacing w:after="100" w:line="240" w:lineRule="auto"/>
        <w:rPr>
          <w:rFonts w:ascii="Calibri" w:eastAsia="Calibri" w:hAnsi="Calibri" w:cs="Calibri"/>
          <w:sz w:val="24"/>
          <w:szCs w:val="24"/>
        </w:rPr>
      </w:pPr>
    </w:p>
    <w:p w14:paraId="03C0900D" w14:textId="32948C59" w:rsidR="00C23E42" w:rsidRDefault="00C23E42" w:rsidP="00C23E42">
      <w:pPr>
        <w:keepNext/>
        <w:keepLines/>
        <w:widowControl w:val="0"/>
        <w:pBdr>
          <w:top w:val="nil"/>
          <w:left w:val="nil"/>
          <w:bottom w:val="nil"/>
          <w:right w:val="nil"/>
          <w:between w:val="nil"/>
        </w:pBdr>
        <w:spacing w:before="120" w:after="120" w:line="240" w:lineRule="auto"/>
        <w:ind w:left="360" w:hanging="360"/>
        <w:rPr>
          <w:rFonts w:ascii="Calibri" w:eastAsia="Calibri" w:hAnsi="Calibri" w:cs="Calibri"/>
          <w:b/>
          <w:smallCaps/>
          <w:color w:val="000000"/>
          <w:sz w:val="28"/>
          <w:szCs w:val="28"/>
        </w:rPr>
      </w:pPr>
      <w:r w:rsidRPr="00C23E42">
        <w:rPr>
          <w:rFonts w:ascii="Calibri" w:eastAsia="Calibri" w:hAnsi="Calibri" w:cs="Calibri"/>
          <w:b/>
          <w:smallCaps/>
          <w:color w:val="000000"/>
          <w:sz w:val="28"/>
          <w:szCs w:val="28"/>
        </w:rPr>
        <w:t>ARTICLE VI. QUALIFICATIONS FOR HOLDING OFFICE AND METHODS OF SELECTING</w:t>
      </w:r>
      <w:r>
        <w:rPr>
          <w:rFonts w:ascii="Calibri" w:eastAsia="Calibri" w:hAnsi="Calibri" w:cs="Calibri"/>
          <w:b/>
          <w:smallCaps/>
          <w:color w:val="000000"/>
          <w:sz w:val="28"/>
          <w:szCs w:val="28"/>
        </w:rPr>
        <w:t xml:space="preserve"> </w:t>
      </w:r>
      <w:r w:rsidRPr="00C23E42">
        <w:rPr>
          <w:rFonts w:ascii="Calibri" w:eastAsia="Calibri" w:hAnsi="Calibri" w:cs="Calibri"/>
          <w:b/>
          <w:smallCaps/>
          <w:color w:val="000000"/>
          <w:sz w:val="28"/>
          <w:szCs w:val="28"/>
        </w:rPr>
        <w:t>AND REPLACING OFFICERS</w:t>
      </w:r>
    </w:p>
    <w:p w14:paraId="547F48EF" w14:textId="7B68C4BB" w:rsidR="00EF7FC4" w:rsidRDefault="00EF7FC4" w:rsidP="00EF7FC4">
      <w:pPr>
        <w:widowControl w:val="0"/>
        <w:spacing w:after="100" w:line="240" w:lineRule="auto"/>
        <w:rPr>
          <w:rFonts w:ascii="Calibri" w:eastAsia="Calibri" w:hAnsi="Calibri" w:cs="Calibri"/>
          <w:sz w:val="24"/>
          <w:szCs w:val="24"/>
        </w:rPr>
      </w:pPr>
      <w:r w:rsidRPr="00EF7FC4">
        <w:rPr>
          <w:rFonts w:ascii="Calibri" w:eastAsia="Calibri" w:hAnsi="Calibri" w:cs="Calibri"/>
          <w:sz w:val="24"/>
          <w:szCs w:val="24"/>
        </w:rPr>
        <w:t>Only registered UC San Diego students may hold office in the organization. Only registered UC San</w:t>
      </w:r>
      <w:r>
        <w:rPr>
          <w:rFonts w:ascii="Calibri" w:eastAsia="Calibri" w:hAnsi="Calibri" w:cs="Calibri"/>
          <w:sz w:val="24"/>
          <w:szCs w:val="24"/>
        </w:rPr>
        <w:t xml:space="preserve"> </w:t>
      </w:r>
      <w:r w:rsidRPr="00EF7FC4">
        <w:rPr>
          <w:rFonts w:ascii="Calibri" w:eastAsia="Calibri" w:hAnsi="Calibri" w:cs="Calibri"/>
          <w:sz w:val="24"/>
          <w:szCs w:val="24"/>
        </w:rPr>
        <w:t>Diego students may vote in elections for the selection of the organization’s officers.</w:t>
      </w:r>
    </w:p>
    <w:p w14:paraId="00000015" w14:textId="4CE5891A"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 xml:space="preserve">To become a voter or hold office in the organization, the student must satisfy </w:t>
      </w:r>
      <w:r>
        <w:rPr>
          <w:rFonts w:ascii="Calibri" w:eastAsia="Calibri" w:hAnsi="Calibri" w:cs="Calibri"/>
          <w:smallCaps/>
          <w:color w:val="000000"/>
          <w:sz w:val="24"/>
          <w:szCs w:val="24"/>
        </w:rPr>
        <w:t xml:space="preserve">Article IV </w:t>
      </w:r>
      <w:r>
        <w:rPr>
          <w:rFonts w:ascii="Calibri" w:eastAsia="Calibri" w:hAnsi="Calibri" w:cs="Calibri"/>
          <w:sz w:val="24"/>
          <w:szCs w:val="24"/>
        </w:rPr>
        <w:t>eligibility criteria.</w:t>
      </w:r>
    </w:p>
    <w:p w14:paraId="00000016" w14:textId="77777777" w:rsidR="004565C3" w:rsidRDefault="00000000">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 xml:space="preserve">Election Process and Period </w:t>
      </w:r>
    </w:p>
    <w:p w14:paraId="00000017" w14:textId="77777777" w:rsidR="004565C3" w:rsidRDefault="00000000">
      <w:pPr>
        <w:widowControl w:val="0"/>
        <w:spacing w:after="100" w:line="240" w:lineRule="auto"/>
        <w:rPr>
          <w:rFonts w:ascii="Calibri" w:eastAsia="Calibri" w:hAnsi="Calibri" w:cs="Calibri"/>
          <w:b/>
          <w:sz w:val="24"/>
          <w:szCs w:val="24"/>
        </w:rPr>
      </w:pPr>
      <w:r>
        <w:rPr>
          <w:rFonts w:ascii="Calibri" w:eastAsia="Calibri" w:hAnsi="Calibri" w:cs="Calibri"/>
          <w:sz w:val="24"/>
          <w:szCs w:val="24"/>
        </w:rPr>
        <w:t>The President, Vice-Presidents, and Leads are elected through a voting process in Week 5 to 10 of Spring quarter. The student receiving the highest number of votes is elected. The rest of the board will be appointed by the elected President, Vice-Presidents and Leads through an application and interview process</w:t>
      </w:r>
      <w:r>
        <w:rPr>
          <w:rFonts w:ascii="Calibri" w:eastAsia="Calibri" w:hAnsi="Calibri" w:cs="Calibri"/>
          <w:b/>
          <w:sz w:val="24"/>
          <w:szCs w:val="24"/>
        </w:rPr>
        <w:t xml:space="preserve">. </w:t>
      </w:r>
    </w:p>
    <w:p w14:paraId="00000018" w14:textId="77777777"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 xml:space="preserve">The president, Vice-Presidents and Leads must be able to commit to the responsibilities of elected position for at least 2 academic quarters. A student must inform the current president if they can serve these positions for only 1 academic quarter (This is the bare minimum). The current president may or may not allow a student in this case. </w:t>
      </w:r>
    </w:p>
    <w:p w14:paraId="00000019" w14:textId="77777777"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All other positions require commitment of at least 1 academic quarter.</w:t>
      </w:r>
    </w:p>
    <w:p w14:paraId="44700B64" w14:textId="3143C188" w:rsidR="00472789" w:rsidRDefault="00472789">
      <w:pPr>
        <w:widowControl w:val="0"/>
        <w:spacing w:after="100" w:line="240" w:lineRule="auto"/>
        <w:rPr>
          <w:rFonts w:ascii="Calibri" w:eastAsia="Calibri" w:hAnsi="Calibri" w:cs="Calibri"/>
          <w:sz w:val="24"/>
          <w:szCs w:val="24"/>
        </w:rPr>
      </w:pPr>
      <w:r>
        <w:rPr>
          <w:rFonts w:ascii="Calibri" w:eastAsia="Calibri" w:hAnsi="Calibri" w:cs="Calibri"/>
          <w:sz w:val="24"/>
          <w:szCs w:val="24"/>
        </w:rPr>
        <w:t>The current president can assign an interim president for a maximum of 2 quarters in case of emergency in middle of academic year.</w:t>
      </w:r>
    </w:p>
    <w:p w14:paraId="0000001A" w14:textId="76937991"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The elected president and VPs decide the new principal members list of the organization as required to satisfy organization needs.</w:t>
      </w:r>
    </w:p>
    <w:p w14:paraId="5C931E6C" w14:textId="77777777" w:rsidR="003671BC" w:rsidRDefault="003671BC">
      <w:pPr>
        <w:widowControl w:val="0"/>
        <w:spacing w:after="100" w:line="240" w:lineRule="auto"/>
        <w:rPr>
          <w:rFonts w:ascii="Calibri" w:eastAsia="Calibri" w:hAnsi="Calibri" w:cs="Calibri"/>
          <w:sz w:val="24"/>
          <w:szCs w:val="24"/>
        </w:rPr>
      </w:pPr>
    </w:p>
    <w:p w14:paraId="73FC0DAA" w14:textId="77777777" w:rsidR="003671BC" w:rsidRDefault="003671BC">
      <w:pPr>
        <w:widowControl w:val="0"/>
        <w:spacing w:after="100" w:line="240" w:lineRule="auto"/>
        <w:rPr>
          <w:rFonts w:ascii="Calibri" w:eastAsia="Calibri" w:hAnsi="Calibri" w:cs="Calibri"/>
          <w:sz w:val="24"/>
          <w:szCs w:val="24"/>
        </w:rPr>
      </w:pPr>
    </w:p>
    <w:p w14:paraId="065647EA" w14:textId="77777777" w:rsidR="003671BC" w:rsidRDefault="003671BC">
      <w:pPr>
        <w:widowControl w:val="0"/>
        <w:spacing w:after="100" w:line="240" w:lineRule="auto"/>
        <w:rPr>
          <w:rFonts w:ascii="Calibri" w:eastAsia="Calibri" w:hAnsi="Calibri" w:cs="Calibri"/>
          <w:sz w:val="24"/>
          <w:szCs w:val="24"/>
        </w:rPr>
      </w:pPr>
    </w:p>
    <w:p w14:paraId="65332419" w14:textId="682913F7" w:rsidR="003671BC" w:rsidRDefault="003671BC" w:rsidP="003671BC">
      <w:pPr>
        <w:widowControl w:val="0"/>
        <w:spacing w:after="100" w:line="240" w:lineRule="auto"/>
        <w:rPr>
          <w:rFonts w:ascii="Calibri" w:eastAsia="Calibri" w:hAnsi="Calibri" w:cs="Calibri"/>
          <w:i/>
          <w:sz w:val="24"/>
          <w:szCs w:val="24"/>
        </w:rPr>
      </w:pPr>
      <w:r>
        <w:rPr>
          <w:rFonts w:ascii="Calibri" w:eastAsia="Calibri" w:hAnsi="Calibri" w:cs="Calibri"/>
          <w:i/>
          <w:sz w:val="24"/>
          <w:szCs w:val="24"/>
        </w:rPr>
        <w:lastRenderedPageBreak/>
        <w:t>P</w:t>
      </w:r>
      <w:r>
        <w:rPr>
          <w:rFonts w:ascii="Calibri" w:eastAsia="Calibri" w:hAnsi="Calibri" w:cs="Calibri"/>
          <w:i/>
          <w:sz w:val="24"/>
          <w:szCs w:val="24"/>
        </w:rPr>
        <w:t xml:space="preserve">ositions: </w:t>
      </w:r>
    </w:p>
    <w:p w14:paraId="75FCBC81" w14:textId="77777777" w:rsidR="003671BC" w:rsidRDefault="003671BC" w:rsidP="003671BC">
      <w:pPr>
        <w:widowControl w:val="0"/>
        <w:spacing w:after="100" w:line="240" w:lineRule="auto"/>
        <w:rPr>
          <w:rFonts w:ascii="Calibri" w:eastAsia="Calibri" w:hAnsi="Calibri" w:cs="Calibri"/>
          <w:sz w:val="24"/>
          <w:szCs w:val="24"/>
        </w:rPr>
      </w:pPr>
      <w:r>
        <w:rPr>
          <w:rFonts w:ascii="Calibri" w:eastAsia="Calibri" w:hAnsi="Calibri" w:cs="Calibri"/>
          <w:b/>
          <w:sz w:val="24"/>
          <w:szCs w:val="24"/>
        </w:rPr>
        <w:t>President</w:t>
      </w:r>
      <w:r>
        <w:rPr>
          <w:rFonts w:ascii="Calibri" w:eastAsia="Calibri" w:hAnsi="Calibri" w:cs="Calibri"/>
          <w:sz w:val="24"/>
          <w:szCs w:val="24"/>
        </w:rPr>
        <w:t>:</w:t>
      </w:r>
      <w:r>
        <w:rPr>
          <w:rFonts w:ascii="Calibri" w:eastAsia="Calibri" w:hAnsi="Calibri" w:cs="Calibri"/>
          <w:b/>
          <w:sz w:val="24"/>
          <w:szCs w:val="24"/>
        </w:rPr>
        <w:t xml:space="preserve"> </w:t>
      </w:r>
    </w:p>
    <w:p w14:paraId="7BD89081"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proofErr w:type="gramStart"/>
      <w:r>
        <w:rPr>
          <w:rFonts w:ascii="Calibri" w:eastAsia="Calibri" w:hAnsi="Calibri" w:cs="Calibri"/>
          <w:sz w:val="24"/>
          <w:szCs w:val="24"/>
        </w:rPr>
        <w:t>Oversees</w:t>
      </w:r>
      <w:proofErr w:type="gramEnd"/>
      <w:r>
        <w:rPr>
          <w:rFonts w:ascii="Calibri" w:eastAsia="Calibri" w:hAnsi="Calibri" w:cs="Calibri"/>
          <w:sz w:val="24"/>
          <w:szCs w:val="24"/>
        </w:rPr>
        <w:t xml:space="preserve"> the entire organization.</w:t>
      </w:r>
    </w:p>
    <w:p w14:paraId="3E2C9794"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Decides the organization’s direction of its culture and development.</w:t>
      </w:r>
    </w:p>
    <w:p w14:paraId="4FBFE633"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Facilitates meetings with the Vice Presidents. Coordinates with the rest of the leadership on a quarterly basis on the events that will be put together.</w:t>
      </w:r>
    </w:p>
    <w:p w14:paraId="0FEF1FC7"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Reports major decisions and progress of the organization to the academic faculty advisor, affiliated departments and other governing organizations.</w:t>
      </w:r>
    </w:p>
    <w:p w14:paraId="63A2C253"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Plans/handles General Body Meetings with Vice Presidents and Leads.</w:t>
      </w:r>
    </w:p>
    <w:p w14:paraId="7605CA5B"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proofErr w:type="gramStart"/>
      <w:r>
        <w:rPr>
          <w:rFonts w:ascii="Calibri" w:eastAsia="Calibri" w:hAnsi="Calibri" w:cs="Calibri"/>
          <w:sz w:val="24"/>
          <w:szCs w:val="24"/>
        </w:rPr>
        <w:t>Holds other Board members accountable at all times</w:t>
      </w:r>
      <w:proofErr w:type="gramEnd"/>
      <w:r>
        <w:rPr>
          <w:rFonts w:ascii="Calibri" w:eastAsia="Calibri" w:hAnsi="Calibri" w:cs="Calibri"/>
          <w:sz w:val="24"/>
          <w:szCs w:val="24"/>
        </w:rPr>
        <w:t>.</w:t>
      </w:r>
    </w:p>
    <w:p w14:paraId="57310DF4"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 xml:space="preserve">Vice-President Internal (VPI): </w:t>
      </w:r>
    </w:p>
    <w:p w14:paraId="0FF11E17"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 xml:space="preserve">Takes interviews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prospective officers and board members and/or closely follows the recruitment process.</w:t>
      </w:r>
    </w:p>
    <w:p w14:paraId="301C00AB"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Establishes the meeting agendas in advance to board meetings</w:t>
      </w:r>
    </w:p>
    <w:p w14:paraId="3D526F52"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Takes meeting minutes during board meetings</w:t>
      </w:r>
    </w:p>
    <w:p w14:paraId="1E857668"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Coordinates workflow of events with other members</w:t>
      </w:r>
    </w:p>
    <w:p w14:paraId="011C308D"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Reserves spaces for some events and meetings</w:t>
      </w:r>
    </w:p>
    <w:p w14:paraId="317F509D"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proofErr w:type="gramStart"/>
      <w:r>
        <w:rPr>
          <w:rFonts w:ascii="Calibri" w:eastAsia="Calibri" w:hAnsi="Calibri" w:cs="Calibri"/>
          <w:sz w:val="24"/>
          <w:szCs w:val="24"/>
        </w:rPr>
        <w:t>Coordinates</w:t>
      </w:r>
      <w:proofErr w:type="gramEnd"/>
      <w:r>
        <w:rPr>
          <w:rFonts w:ascii="Calibri" w:eastAsia="Calibri" w:hAnsi="Calibri" w:cs="Calibri"/>
          <w:sz w:val="24"/>
          <w:szCs w:val="24"/>
        </w:rPr>
        <w:t xml:space="preserve"> with Lead developer to make sure the website is updated.</w:t>
      </w:r>
    </w:p>
    <w:p w14:paraId="7C446422"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Holds 1:1 meeting with the rest of our Board when required and facilitates collaboration between Board members.</w:t>
      </w:r>
    </w:p>
    <w:p w14:paraId="66C27488"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 xml:space="preserve">Vice-President Competitions (VPC): </w:t>
      </w:r>
    </w:p>
    <w:p w14:paraId="4CFD7786"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 xml:space="preserve">Takes interviews and </w:t>
      </w:r>
      <w:proofErr w:type="gramStart"/>
      <w:r>
        <w:rPr>
          <w:rFonts w:ascii="Calibri" w:eastAsia="Calibri" w:hAnsi="Calibri" w:cs="Calibri"/>
          <w:sz w:val="24"/>
          <w:szCs w:val="24"/>
        </w:rPr>
        <w:t>guide</w:t>
      </w:r>
      <w:proofErr w:type="gramEnd"/>
      <w:r>
        <w:rPr>
          <w:rFonts w:ascii="Calibri" w:eastAsia="Calibri" w:hAnsi="Calibri" w:cs="Calibri"/>
          <w:sz w:val="24"/>
          <w:szCs w:val="24"/>
        </w:rPr>
        <w:t xml:space="preserve"> prospective members who like to participate in Quant Competitions</w:t>
      </w:r>
    </w:p>
    <w:p w14:paraId="32DF1BA8"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Organizes workshops and demos of algorithms for different competitions.</w:t>
      </w:r>
    </w:p>
    <w:p w14:paraId="3434DCEA" w14:textId="77777777" w:rsidR="003671BC" w:rsidRPr="0092706E" w:rsidRDefault="003671BC" w:rsidP="003671BC">
      <w:pPr>
        <w:widowControl w:val="0"/>
        <w:numPr>
          <w:ilvl w:val="0"/>
          <w:numId w:val="9"/>
        </w:numPr>
        <w:spacing w:after="100" w:line="240" w:lineRule="auto"/>
        <w:rPr>
          <w:rFonts w:ascii="Calibri" w:eastAsia="Calibri" w:hAnsi="Calibri" w:cs="Calibri"/>
          <w:b/>
          <w:sz w:val="24"/>
          <w:szCs w:val="24"/>
        </w:rPr>
      </w:pPr>
      <w:r w:rsidRPr="0092706E">
        <w:rPr>
          <w:rFonts w:ascii="Calibri" w:eastAsia="Calibri" w:hAnsi="Calibri" w:cs="Calibri"/>
          <w:sz w:val="24"/>
          <w:szCs w:val="24"/>
        </w:rPr>
        <w:t>Maintains code</w:t>
      </w:r>
      <w:r>
        <w:rPr>
          <w:rFonts w:ascii="Calibri" w:eastAsia="Calibri" w:hAnsi="Calibri" w:cs="Calibri"/>
          <w:sz w:val="24"/>
          <w:szCs w:val="24"/>
        </w:rPr>
        <w:t>base for algorithms submitted</w:t>
      </w:r>
    </w:p>
    <w:p w14:paraId="6B0BD186" w14:textId="77777777" w:rsidR="003671BC" w:rsidRPr="0092706E" w:rsidRDefault="003671BC" w:rsidP="003671BC">
      <w:pPr>
        <w:widowControl w:val="0"/>
        <w:numPr>
          <w:ilvl w:val="0"/>
          <w:numId w:val="9"/>
        </w:numPr>
        <w:spacing w:after="100" w:line="240" w:lineRule="auto"/>
        <w:rPr>
          <w:rFonts w:ascii="Calibri" w:eastAsia="Calibri" w:hAnsi="Calibri" w:cs="Calibri"/>
          <w:b/>
          <w:sz w:val="24"/>
          <w:szCs w:val="24"/>
        </w:rPr>
      </w:pPr>
      <w:proofErr w:type="gramStart"/>
      <w:r>
        <w:rPr>
          <w:rFonts w:ascii="Calibri" w:eastAsia="Calibri" w:hAnsi="Calibri" w:cs="Calibri"/>
          <w:sz w:val="24"/>
          <w:szCs w:val="24"/>
        </w:rPr>
        <w:t>Coordinates</w:t>
      </w:r>
      <w:proofErr w:type="gramEnd"/>
      <w:r>
        <w:rPr>
          <w:rFonts w:ascii="Calibri" w:eastAsia="Calibri" w:hAnsi="Calibri" w:cs="Calibri"/>
          <w:sz w:val="24"/>
          <w:szCs w:val="24"/>
        </w:rPr>
        <w:t xml:space="preserve"> with organizers of national competitions and share </w:t>
      </w:r>
      <w:proofErr w:type="gramStart"/>
      <w:r>
        <w:rPr>
          <w:rFonts w:ascii="Calibri" w:eastAsia="Calibri" w:hAnsi="Calibri" w:cs="Calibri"/>
          <w:sz w:val="24"/>
          <w:szCs w:val="24"/>
        </w:rPr>
        <w:t>opportunity</w:t>
      </w:r>
      <w:proofErr w:type="gramEnd"/>
      <w:r>
        <w:rPr>
          <w:rFonts w:ascii="Calibri" w:eastAsia="Calibri" w:hAnsi="Calibri" w:cs="Calibri"/>
          <w:sz w:val="24"/>
          <w:szCs w:val="24"/>
        </w:rPr>
        <w:t xml:space="preserve"> with members</w:t>
      </w:r>
      <w:r w:rsidRPr="0092706E">
        <w:rPr>
          <w:rFonts w:ascii="Calibri" w:eastAsia="Calibri" w:hAnsi="Calibri" w:cs="Calibri"/>
          <w:sz w:val="24"/>
          <w:szCs w:val="24"/>
        </w:rPr>
        <w:t xml:space="preserve"> </w:t>
      </w:r>
    </w:p>
    <w:p w14:paraId="3F71FDB0" w14:textId="77777777" w:rsidR="003671BC" w:rsidRPr="0092706E" w:rsidRDefault="003671BC" w:rsidP="003671BC">
      <w:pPr>
        <w:widowControl w:val="0"/>
        <w:spacing w:after="100" w:line="240" w:lineRule="auto"/>
        <w:rPr>
          <w:rFonts w:ascii="Calibri" w:eastAsia="Calibri" w:hAnsi="Calibri" w:cs="Calibri"/>
          <w:b/>
          <w:sz w:val="24"/>
          <w:szCs w:val="24"/>
        </w:rPr>
      </w:pPr>
      <w:r w:rsidRPr="0092706E">
        <w:rPr>
          <w:rFonts w:ascii="Calibri" w:eastAsia="Calibri" w:hAnsi="Calibri" w:cs="Calibri"/>
          <w:b/>
          <w:sz w:val="24"/>
          <w:szCs w:val="24"/>
        </w:rPr>
        <w:t xml:space="preserve">Vice-President </w:t>
      </w:r>
      <w:r>
        <w:rPr>
          <w:rFonts w:ascii="Calibri" w:eastAsia="Calibri" w:hAnsi="Calibri" w:cs="Calibri"/>
          <w:b/>
          <w:sz w:val="24"/>
          <w:szCs w:val="24"/>
        </w:rPr>
        <w:t>Projects</w:t>
      </w:r>
      <w:r w:rsidRPr="0092706E">
        <w:rPr>
          <w:rFonts w:ascii="Calibri" w:eastAsia="Calibri" w:hAnsi="Calibri" w:cs="Calibri"/>
          <w:b/>
          <w:sz w:val="24"/>
          <w:szCs w:val="24"/>
        </w:rPr>
        <w:t xml:space="preserve"> (VP</w:t>
      </w:r>
      <w:r>
        <w:rPr>
          <w:rFonts w:ascii="Calibri" w:eastAsia="Calibri" w:hAnsi="Calibri" w:cs="Calibri"/>
          <w:b/>
          <w:sz w:val="24"/>
          <w:szCs w:val="24"/>
        </w:rPr>
        <w:t>P</w:t>
      </w:r>
      <w:r w:rsidRPr="0092706E">
        <w:rPr>
          <w:rFonts w:ascii="Calibri" w:eastAsia="Calibri" w:hAnsi="Calibri" w:cs="Calibri"/>
          <w:b/>
          <w:sz w:val="24"/>
          <w:szCs w:val="24"/>
        </w:rPr>
        <w:t xml:space="preserve">): </w:t>
      </w:r>
    </w:p>
    <w:p w14:paraId="131E1418"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Brainstorms new projects ideas with project chairs</w:t>
      </w:r>
    </w:p>
    <w:p w14:paraId="03F59751"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Manages timeline and implementation of all projects</w:t>
      </w:r>
    </w:p>
    <w:p w14:paraId="7FBAB38C"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Take initiatives to collaborate with professors, industry and other student orgs on TQT projects</w:t>
      </w:r>
    </w:p>
    <w:p w14:paraId="3886F9BF"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Document any resources required for project implementation</w:t>
      </w:r>
    </w:p>
    <w:p w14:paraId="2D27DFD7"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sidRPr="003F0532">
        <w:rPr>
          <w:rFonts w:ascii="Calibri" w:eastAsia="Calibri" w:hAnsi="Calibri" w:cs="Calibri"/>
          <w:sz w:val="24"/>
          <w:szCs w:val="24"/>
        </w:rPr>
        <w:t xml:space="preserve">Help showcase </w:t>
      </w:r>
      <w:r>
        <w:rPr>
          <w:rFonts w:ascii="Calibri" w:eastAsia="Calibri" w:hAnsi="Calibri" w:cs="Calibri"/>
          <w:sz w:val="24"/>
          <w:szCs w:val="24"/>
        </w:rPr>
        <w:t xml:space="preserve">completed </w:t>
      </w:r>
      <w:r w:rsidRPr="003F0532">
        <w:rPr>
          <w:rFonts w:ascii="Calibri" w:eastAsia="Calibri" w:hAnsi="Calibri" w:cs="Calibri"/>
          <w:sz w:val="24"/>
          <w:szCs w:val="24"/>
        </w:rPr>
        <w:t>projects at department/university wide events.</w:t>
      </w:r>
    </w:p>
    <w:p w14:paraId="6DC31192"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 xml:space="preserve">Finance Chair: </w:t>
      </w:r>
    </w:p>
    <w:p w14:paraId="6F85FF67"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lastRenderedPageBreak/>
        <w:t>Overviewing the expenses and finances of the club.</w:t>
      </w:r>
    </w:p>
    <w:p w14:paraId="02A40BE1"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Handles AS funding requests.</w:t>
      </w:r>
    </w:p>
    <w:p w14:paraId="6A687B25"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Works with CSE and any other affiliations to manage org finances and sponsorships.</w:t>
      </w:r>
    </w:p>
    <w:p w14:paraId="4549346D"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Makes a yearly, quarterly and event specific budget.</w:t>
      </w:r>
    </w:p>
    <w:p w14:paraId="246D1F5A" w14:textId="77777777" w:rsidR="003671BC" w:rsidRPr="0092706E"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Manages reimbursements.</w:t>
      </w:r>
    </w:p>
    <w:p w14:paraId="09588CCD"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 xml:space="preserve">External </w:t>
      </w:r>
      <w:proofErr w:type="gramStart"/>
      <w:r>
        <w:rPr>
          <w:rFonts w:ascii="Calibri" w:eastAsia="Calibri" w:hAnsi="Calibri" w:cs="Calibri"/>
          <w:b/>
          <w:sz w:val="24"/>
          <w:szCs w:val="24"/>
        </w:rPr>
        <w:t>Chair :</w:t>
      </w:r>
      <w:proofErr w:type="gramEnd"/>
      <w:r>
        <w:rPr>
          <w:rFonts w:ascii="Calibri" w:eastAsia="Calibri" w:hAnsi="Calibri" w:cs="Calibri"/>
          <w:b/>
          <w:sz w:val="24"/>
          <w:szCs w:val="24"/>
        </w:rPr>
        <w:t xml:space="preserve"> </w:t>
      </w:r>
    </w:p>
    <w:p w14:paraId="251E446E"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Invites quantitative finance industry professionals, influential speakers, and professors to guide and/or recruit UC San Diego students.</w:t>
      </w:r>
    </w:p>
    <w:p w14:paraId="1533ED08"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Manages organization-wide sponsorships with Finance Chair.</w:t>
      </w:r>
    </w:p>
    <w:p w14:paraId="041900CF"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Be the point of contact for industries and other student organizations to contact TQT.</w:t>
      </w:r>
    </w:p>
    <w:p w14:paraId="4E40C1D1"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 xml:space="preserve">Plans/handles GBMs with the VPI and President. </w:t>
      </w:r>
    </w:p>
    <w:p w14:paraId="255846BE"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Be updated of campus-wide activities including library walk, CSE Day, Triton Day and coordinate with the marketing chair to ensure TQT’s presence in it.</w:t>
      </w:r>
    </w:p>
    <w:p w14:paraId="469EBC5E" w14:textId="77777777" w:rsidR="003671BC" w:rsidRDefault="003671BC" w:rsidP="003671BC">
      <w:pPr>
        <w:widowControl w:val="0"/>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Reaches out to other clubs for collaborations on events and workshops.</w:t>
      </w:r>
    </w:p>
    <w:p w14:paraId="52AD37B7" w14:textId="77777777" w:rsidR="003671BC" w:rsidRDefault="003671BC" w:rsidP="003671BC">
      <w:pPr>
        <w:widowControl w:val="0"/>
        <w:spacing w:after="100" w:line="240" w:lineRule="auto"/>
        <w:rPr>
          <w:rFonts w:ascii="Calibri" w:eastAsia="Calibri" w:hAnsi="Calibri" w:cs="Calibri"/>
          <w:sz w:val="24"/>
          <w:szCs w:val="24"/>
        </w:rPr>
      </w:pPr>
      <w:r>
        <w:rPr>
          <w:rFonts w:ascii="Calibri" w:eastAsia="Calibri" w:hAnsi="Calibri" w:cs="Calibri"/>
          <w:b/>
          <w:sz w:val="24"/>
          <w:szCs w:val="24"/>
        </w:rPr>
        <w:t xml:space="preserve">ML Lead: </w:t>
      </w:r>
    </w:p>
    <w:p w14:paraId="5A3F51F4" w14:textId="77777777" w:rsidR="003671BC"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 xml:space="preserve">Manages and hosts machine learning and deep learning workshops. </w:t>
      </w:r>
    </w:p>
    <w:p w14:paraId="4A37DBC0" w14:textId="77777777" w:rsidR="003671BC"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Collaborates with ML Engineer and manages room reservations for ML workshops.</w:t>
      </w:r>
    </w:p>
    <w:p w14:paraId="5BF633FC" w14:textId="77777777" w:rsidR="003671BC"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 xml:space="preserve">Plans quarterly workshop schedule (with leads, VPI, marketing). </w:t>
      </w:r>
    </w:p>
    <w:p w14:paraId="0F351F38" w14:textId="77777777" w:rsidR="003671BC" w:rsidRDefault="003671BC" w:rsidP="003671BC">
      <w:pPr>
        <w:widowControl w:val="0"/>
        <w:numPr>
          <w:ilvl w:val="0"/>
          <w:numId w:val="1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Contributes </w:t>
      </w:r>
      <w:proofErr w:type="gramStart"/>
      <w:r>
        <w:rPr>
          <w:rFonts w:ascii="Calibri" w:eastAsia="Calibri" w:hAnsi="Calibri" w:cs="Calibri"/>
          <w:color w:val="000000"/>
          <w:sz w:val="24"/>
          <w:szCs w:val="24"/>
        </w:rPr>
        <w:t>in</w:t>
      </w:r>
      <w:proofErr w:type="gramEnd"/>
      <w:r>
        <w:rPr>
          <w:rFonts w:ascii="Calibri" w:eastAsia="Calibri" w:hAnsi="Calibri" w:cs="Calibri"/>
          <w:color w:val="000000"/>
          <w:sz w:val="24"/>
          <w:szCs w:val="24"/>
        </w:rPr>
        <w:t xml:space="preserve"> organizing trading competitions.</w:t>
      </w:r>
    </w:p>
    <w:p w14:paraId="03FB6490" w14:textId="77777777" w:rsidR="003671BC" w:rsidRDefault="003671BC" w:rsidP="003671BC">
      <w:pPr>
        <w:widowControl w:val="0"/>
        <w:numPr>
          <w:ilvl w:val="0"/>
          <w:numId w:val="11"/>
        </w:numPr>
        <w:pBdr>
          <w:top w:val="nil"/>
          <w:left w:val="nil"/>
          <w:bottom w:val="nil"/>
          <w:right w:val="nil"/>
          <w:between w:val="nil"/>
        </w:pBdr>
        <w:spacing w:after="100" w:line="240" w:lineRule="auto"/>
        <w:rPr>
          <w:rFonts w:ascii="Calibri" w:eastAsia="Calibri" w:hAnsi="Calibri" w:cs="Calibri"/>
          <w:color w:val="000000"/>
          <w:sz w:val="24"/>
          <w:szCs w:val="24"/>
        </w:rPr>
      </w:pPr>
      <w:proofErr w:type="gramStart"/>
      <w:r>
        <w:rPr>
          <w:rFonts w:ascii="Calibri" w:eastAsia="Calibri" w:hAnsi="Calibri" w:cs="Calibri"/>
          <w:color w:val="000000"/>
          <w:sz w:val="24"/>
          <w:szCs w:val="24"/>
        </w:rPr>
        <w:t>Oversees</w:t>
      </w:r>
      <w:proofErr w:type="gramEnd"/>
      <w:r>
        <w:rPr>
          <w:rFonts w:ascii="Calibri" w:eastAsia="Calibri" w:hAnsi="Calibri" w:cs="Calibri"/>
          <w:color w:val="000000"/>
          <w:sz w:val="24"/>
          <w:szCs w:val="24"/>
        </w:rPr>
        <w:t xml:space="preserve"> ML board recruitment for TQT when required.</w:t>
      </w:r>
    </w:p>
    <w:p w14:paraId="5E4DAB26"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ML Engineer:</w:t>
      </w:r>
    </w:p>
    <w:p w14:paraId="64ABAB8A" w14:textId="77777777" w:rsidR="003671BC" w:rsidRDefault="003671BC" w:rsidP="003671BC">
      <w:pPr>
        <w:widowControl w:val="0"/>
        <w:numPr>
          <w:ilvl w:val="0"/>
          <w:numId w:val="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Creates ML workshops content.</w:t>
      </w:r>
    </w:p>
    <w:p w14:paraId="28E0CC10" w14:textId="77777777" w:rsidR="003671BC" w:rsidRDefault="003671BC" w:rsidP="003671BC">
      <w:pPr>
        <w:widowControl w:val="0"/>
        <w:numPr>
          <w:ilvl w:val="0"/>
          <w:numId w:val="2"/>
        </w:numPr>
        <w:pBdr>
          <w:top w:val="nil"/>
          <w:left w:val="nil"/>
          <w:bottom w:val="nil"/>
          <w:right w:val="nil"/>
          <w:between w:val="nil"/>
        </w:pBdr>
        <w:spacing w:line="240" w:lineRule="auto"/>
        <w:rPr>
          <w:rFonts w:ascii="Calibri" w:eastAsia="Calibri" w:hAnsi="Calibri" w:cs="Calibri"/>
          <w:color w:val="000000"/>
          <w:sz w:val="24"/>
          <w:szCs w:val="24"/>
        </w:rPr>
      </w:pPr>
      <w:proofErr w:type="gramStart"/>
      <w:r>
        <w:rPr>
          <w:rFonts w:ascii="Calibri" w:eastAsia="Calibri" w:hAnsi="Calibri" w:cs="Calibri"/>
          <w:color w:val="000000"/>
          <w:sz w:val="24"/>
          <w:szCs w:val="24"/>
        </w:rPr>
        <w:t>Collaborat</w:t>
      </w:r>
      <w:r>
        <w:rPr>
          <w:rFonts w:ascii="Calibri" w:eastAsia="Calibri" w:hAnsi="Calibri" w:cs="Calibri"/>
          <w:sz w:val="24"/>
          <w:szCs w:val="24"/>
        </w:rPr>
        <w:t>es</w:t>
      </w:r>
      <w:proofErr w:type="gramEnd"/>
      <w:r>
        <w:rPr>
          <w:rFonts w:ascii="Calibri" w:eastAsia="Calibri" w:hAnsi="Calibri" w:cs="Calibri"/>
          <w:color w:val="000000"/>
          <w:sz w:val="24"/>
          <w:szCs w:val="24"/>
        </w:rPr>
        <w:t xml:space="preserve"> with the lead developer to ensure workshops</w:t>
      </w:r>
      <w:r>
        <w:rPr>
          <w:rFonts w:ascii="Calibri" w:eastAsia="Calibri" w:hAnsi="Calibri" w:cs="Calibri"/>
          <w:sz w:val="24"/>
          <w:szCs w:val="24"/>
        </w:rPr>
        <w:t xml:space="preserve">’ </w:t>
      </w:r>
      <w:r>
        <w:rPr>
          <w:rFonts w:ascii="Calibri" w:eastAsia="Calibri" w:hAnsi="Calibri" w:cs="Calibri"/>
          <w:color w:val="000000"/>
          <w:sz w:val="24"/>
          <w:szCs w:val="24"/>
        </w:rPr>
        <w:t xml:space="preserve">content </w:t>
      </w:r>
      <w:proofErr w:type="gramStart"/>
      <w:r>
        <w:rPr>
          <w:rFonts w:ascii="Calibri" w:eastAsia="Calibri" w:hAnsi="Calibri" w:cs="Calibri"/>
          <w:color w:val="000000"/>
          <w:sz w:val="24"/>
          <w:szCs w:val="24"/>
        </w:rPr>
        <w:t>are</w:t>
      </w:r>
      <w:proofErr w:type="gramEnd"/>
      <w:r>
        <w:rPr>
          <w:rFonts w:ascii="Calibri" w:eastAsia="Calibri" w:hAnsi="Calibri" w:cs="Calibri"/>
          <w:color w:val="000000"/>
          <w:sz w:val="24"/>
          <w:szCs w:val="24"/>
        </w:rPr>
        <w:t xml:space="preserve"> available and/or testable on</w:t>
      </w:r>
      <w:r>
        <w:rPr>
          <w:rFonts w:ascii="Calibri" w:eastAsia="Calibri" w:hAnsi="Calibri" w:cs="Calibri"/>
          <w:sz w:val="24"/>
          <w:szCs w:val="24"/>
        </w:rPr>
        <w:t xml:space="preserve"> the</w:t>
      </w:r>
      <w:r>
        <w:rPr>
          <w:rFonts w:ascii="Calibri" w:eastAsia="Calibri" w:hAnsi="Calibri" w:cs="Calibri"/>
          <w:color w:val="000000"/>
          <w:sz w:val="24"/>
          <w:szCs w:val="24"/>
        </w:rPr>
        <w:t xml:space="preserve"> TQT website.</w:t>
      </w:r>
    </w:p>
    <w:p w14:paraId="5301501D" w14:textId="77777777" w:rsidR="003671BC" w:rsidRDefault="003671BC" w:rsidP="003671BC">
      <w:pPr>
        <w:widowControl w:val="0"/>
        <w:numPr>
          <w:ilvl w:val="0"/>
          <w:numId w:val="2"/>
        </w:numPr>
        <w:pBdr>
          <w:top w:val="nil"/>
          <w:left w:val="nil"/>
          <w:bottom w:val="nil"/>
          <w:right w:val="nil"/>
          <w:between w:val="nil"/>
        </w:pBdr>
        <w:spacing w:after="10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Contributes </w:t>
      </w:r>
      <w:r>
        <w:rPr>
          <w:rFonts w:ascii="Calibri" w:eastAsia="Calibri" w:hAnsi="Calibri" w:cs="Calibri"/>
          <w:sz w:val="24"/>
          <w:szCs w:val="24"/>
        </w:rPr>
        <w:t>to</w:t>
      </w:r>
      <w:r>
        <w:rPr>
          <w:rFonts w:ascii="Calibri" w:eastAsia="Calibri" w:hAnsi="Calibri" w:cs="Calibri"/>
          <w:color w:val="000000"/>
          <w:sz w:val="24"/>
          <w:szCs w:val="24"/>
        </w:rPr>
        <w:t xml:space="preserve"> organizing trading competitions.</w:t>
      </w:r>
    </w:p>
    <w:p w14:paraId="746B3B41"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 xml:space="preserve">Algorithmic </w:t>
      </w:r>
      <w:proofErr w:type="gramStart"/>
      <w:r>
        <w:rPr>
          <w:rFonts w:ascii="Calibri" w:eastAsia="Calibri" w:hAnsi="Calibri" w:cs="Calibri"/>
          <w:b/>
          <w:sz w:val="24"/>
          <w:szCs w:val="24"/>
        </w:rPr>
        <w:t>Trader(</w:t>
      </w:r>
      <w:proofErr w:type="gramEnd"/>
      <w:r>
        <w:rPr>
          <w:rFonts w:ascii="Calibri" w:eastAsia="Calibri" w:hAnsi="Calibri" w:cs="Calibri"/>
          <w:b/>
          <w:sz w:val="24"/>
          <w:szCs w:val="24"/>
        </w:rPr>
        <w:t>2):</w:t>
      </w:r>
    </w:p>
    <w:p w14:paraId="50CD1AD5" w14:textId="77777777" w:rsidR="003671BC" w:rsidRDefault="003671BC" w:rsidP="003671BC">
      <w:pPr>
        <w:widowControl w:val="0"/>
        <w:numPr>
          <w:ilvl w:val="0"/>
          <w:numId w:val="7"/>
        </w:numPr>
        <w:pBdr>
          <w:top w:val="nil"/>
          <w:left w:val="nil"/>
          <w:bottom w:val="nil"/>
          <w:right w:val="nil"/>
          <w:between w:val="nil"/>
        </w:pBdr>
        <w:spacing w:line="240" w:lineRule="auto"/>
        <w:rPr>
          <w:rFonts w:ascii="Calibri" w:eastAsia="Calibri" w:hAnsi="Calibri" w:cs="Calibri"/>
          <w:color w:val="000000"/>
          <w:sz w:val="24"/>
          <w:szCs w:val="24"/>
        </w:rPr>
      </w:pPr>
      <w:proofErr w:type="gramStart"/>
      <w:r>
        <w:rPr>
          <w:rFonts w:ascii="Calibri" w:eastAsia="Calibri" w:hAnsi="Calibri" w:cs="Calibri"/>
          <w:color w:val="000000"/>
          <w:sz w:val="24"/>
          <w:szCs w:val="24"/>
        </w:rPr>
        <w:t>Delivers</w:t>
      </w:r>
      <w:proofErr w:type="gramEnd"/>
      <w:r>
        <w:rPr>
          <w:rFonts w:ascii="Calibri" w:eastAsia="Calibri" w:hAnsi="Calibri" w:cs="Calibri"/>
          <w:color w:val="000000"/>
          <w:sz w:val="24"/>
          <w:szCs w:val="24"/>
        </w:rPr>
        <w:t xml:space="preserve"> workshops on trading strategies.</w:t>
      </w:r>
    </w:p>
    <w:p w14:paraId="678B3EB5" w14:textId="77777777" w:rsidR="003671BC" w:rsidRDefault="003671BC" w:rsidP="003671BC">
      <w:pPr>
        <w:widowControl w:val="0"/>
        <w:numPr>
          <w:ilvl w:val="0"/>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Collaborates with Quantitative researcher and the financial analyst on trading competition.</w:t>
      </w:r>
    </w:p>
    <w:p w14:paraId="63F1A415" w14:textId="77777777" w:rsidR="003671BC" w:rsidRDefault="003671BC" w:rsidP="003671BC">
      <w:pPr>
        <w:widowControl w:val="0"/>
        <w:numPr>
          <w:ilvl w:val="0"/>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Analyzes stock data and collaborates with the financial analyst.</w:t>
      </w:r>
    </w:p>
    <w:p w14:paraId="48309CE9" w14:textId="77777777" w:rsidR="003671BC" w:rsidRDefault="003671BC" w:rsidP="003671BC">
      <w:pPr>
        <w:widowControl w:val="0"/>
        <w:numPr>
          <w:ilvl w:val="0"/>
          <w:numId w:val="7"/>
        </w:numPr>
        <w:pBdr>
          <w:top w:val="nil"/>
          <w:left w:val="nil"/>
          <w:bottom w:val="nil"/>
          <w:right w:val="nil"/>
          <w:between w:val="nil"/>
        </w:pBdr>
        <w:spacing w:after="100" w:line="240" w:lineRule="auto"/>
        <w:rPr>
          <w:rFonts w:ascii="Calibri" w:eastAsia="Calibri" w:hAnsi="Calibri" w:cs="Calibri"/>
          <w:color w:val="000000"/>
          <w:sz w:val="24"/>
          <w:szCs w:val="24"/>
        </w:rPr>
      </w:pPr>
      <w:r>
        <w:rPr>
          <w:rFonts w:ascii="Calibri" w:eastAsia="Calibri" w:hAnsi="Calibri" w:cs="Calibri"/>
          <w:color w:val="000000"/>
          <w:sz w:val="24"/>
          <w:szCs w:val="24"/>
        </w:rPr>
        <w:t>Oversees recruitment of trading board members for TQT when required.</w:t>
      </w:r>
    </w:p>
    <w:p w14:paraId="0C0063F9"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Financial Analyst:</w:t>
      </w:r>
    </w:p>
    <w:p w14:paraId="06080C52" w14:textId="77777777" w:rsidR="003671BC" w:rsidRDefault="003671BC" w:rsidP="003671BC">
      <w:pPr>
        <w:widowControl w:val="0"/>
        <w:numPr>
          <w:ilvl w:val="0"/>
          <w:numId w:val="8"/>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Creates case studies, econometrics and risk management workshops over different quarters.</w:t>
      </w:r>
    </w:p>
    <w:p w14:paraId="7DCD567D" w14:textId="77777777" w:rsidR="003671BC" w:rsidRDefault="003671BC" w:rsidP="003671BC">
      <w:pPr>
        <w:widowControl w:val="0"/>
        <w:numPr>
          <w:ilvl w:val="0"/>
          <w:numId w:val="8"/>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Helps the algorithmic trader in trading workshops.</w:t>
      </w:r>
    </w:p>
    <w:p w14:paraId="497BFC29" w14:textId="77777777" w:rsidR="003671BC" w:rsidRDefault="003671BC" w:rsidP="003671BC">
      <w:pPr>
        <w:widowControl w:val="0"/>
        <w:numPr>
          <w:ilvl w:val="0"/>
          <w:numId w:val="8"/>
        </w:numPr>
        <w:pBdr>
          <w:top w:val="nil"/>
          <w:left w:val="nil"/>
          <w:bottom w:val="nil"/>
          <w:right w:val="nil"/>
          <w:between w:val="nil"/>
        </w:pBdr>
        <w:spacing w:after="10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Contributes </w:t>
      </w:r>
      <w:proofErr w:type="gramStart"/>
      <w:r>
        <w:rPr>
          <w:rFonts w:ascii="Calibri" w:eastAsia="Calibri" w:hAnsi="Calibri" w:cs="Calibri"/>
          <w:color w:val="000000"/>
          <w:sz w:val="24"/>
          <w:szCs w:val="24"/>
        </w:rPr>
        <w:t>in</w:t>
      </w:r>
      <w:proofErr w:type="gramEnd"/>
      <w:r>
        <w:rPr>
          <w:rFonts w:ascii="Calibri" w:eastAsia="Calibri" w:hAnsi="Calibri" w:cs="Calibri"/>
          <w:color w:val="000000"/>
          <w:sz w:val="24"/>
          <w:szCs w:val="24"/>
        </w:rPr>
        <w:t xml:space="preserve"> collecting relevant data for trading competitions</w:t>
      </w:r>
    </w:p>
    <w:p w14:paraId="34858963"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lastRenderedPageBreak/>
        <w:t>Web Developer (2):</w:t>
      </w:r>
    </w:p>
    <w:p w14:paraId="01F4624D" w14:textId="77777777" w:rsidR="003671BC" w:rsidRDefault="003671BC" w:rsidP="003671BC">
      <w:pPr>
        <w:widowControl w:val="0"/>
        <w:numPr>
          <w:ilvl w:val="0"/>
          <w:numId w:val="6"/>
        </w:numPr>
        <w:pBdr>
          <w:top w:val="nil"/>
          <w:left w:val="nil"/>
          <w:bottom w:val="nil"/>
          <w:right w:val="nil"/>
          <w:between w:val="nil"/>
        </w:pBdr>
        <w:spacing w:line="240" w:lineRule="auto"/>
        <w:rPr>
          <w:rFonts w:ascii="Calibri" w:eastAsia="Calibri" w:hAnsi="Calibri" w:cs="Calibri"/>
          <w:color w:val="000000"/>
          <w:sz w:val="24"/>
          <w:szCs w:val="24"/>
        </w:rPr>
      </w:pPr>
      <w:proofErr w:type="gramStart"/>
      <w:r>
        <w:rPr>
          <w:rFonts w:ascii="Calibri" w:eastAsia="Calibri" w:hAnsi="Calibri" w:cs="Calibri"/>
          <w:color w:val="000000"/>
          <w:sz w:val="24"/>
          <w:szCs w:val="24"/>
        </w:rPr>
        <w:t>Ensures</w:t>
      </w:r>
      <w:proofErr w:type="gramEnd"/>
      <w:r>
        <w:rPr>
          <w:rFonts w:ascii="Calibri" w:eastAsia="Calibri" w:hAnsi="Calibri" w:cs="Calibri"/>
          <w:color w:val="000000"/>
          <w:sz w:val="24"/>
          <w:szCs w:val="24"/>
        </w:rPr>
        <w:t xml:space="preserve"> most updated content is uploaded to TQT website.</w:t>
      </w:r>
    </w:p>
    <w:p w14:paraId="176BD474" w14:textId="77777777" w:rsidR="003671BC" w:rsidRDefault="003671BC" w:rsidP="003671BC">
      <w:pPr>
        <w:widowControl w:val="0"/>
        <w:numPr>
          <w:ilvl w:val="0"/>
          <w:numId w:val="6"/>
        </w:numPr>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color w:val="000000"/>
          <w:sz w:val="24"/>
          <w:szCs w:val="24"/>
        </w:rPr>
        <w:t>Uploads workshops content in viewable or testable format on TQT website.</w:t>
      </w:r>
    </w:p>
    <w:p w14:paraId="1EC22DA0" w14:textId="77777777" w:rsidR="003671BC" w:rsidRPr="00DC76E6" w:rsidRDefault="003671BC" w:rsidP="003671BC">
      <w:pPr>
        <w:widowControl w:val="0"/>
        <w:numPr>
          <w:ilvl w:val="0"/>
          <w:numId w:val="6"/>
        </w:numPr>
        <w:pBdr>
          <w:top w:val="nil"/>
          <w:left w:val="nil"/>
          <w:bottom w:val="nil"/>
          <w:right w:val="nil"/>
          <w:between w:val="nil"/>
        </w:pBdr>
        <w:spacing w:after="100" w:line="240" w:lineRule="auto"/>
        <w:rPr>
          <w:rFonts w:ascii="Calibri" w:eastAsia="Calibri" w:hAnsi="Calibri" w:cs="Calibri"/>
          <w:b/>
          <w:color w:val="000000"/>
          <w:sz w:val="24"/>
          <w:szCs w:val="24"/>
        </w:rPr>
      </w:pPr>
      <w:r>
        <w:rPr>
          <w:rFonts w:ascii="Calibri" w:eastAsia="Calibri" w:hAnsi="Calibri" w:cs="Calibri"/>
          <w:color w:val="000000"/>
          <w:sz w:val="24"/>
          <w:szCs w:val="24"/>
        </w:rPr>
        <w:t xml:space="preserve">Manages automated </w:t>
      </w:r>
      <w:proofErr w:type="gramStart"/>
      <w:r>
        <w:rPr>
          <w:rFonts w:ascii="Calibri" w:eastAsia="Calibri" w:hAnsi="Calibri" w:cs="Calibri"/>
          <w:color w:val="000000"/>
          <w:sz w:val="24"/>
          <w:szCs w:val="24"/>
        </w:rPr>
        <w:t>emails,</w:t>
      </w:r>
      <w:proofErr w:type="gramEnd"/>
      <w:r>
        <w:rPr>
          <w:rFonts w:ascii="Calibri" w:eastAsia="Calibri" w:hAnsi="Calibri" w:cs="Calibri"/>
          <w:color w:val="000000"/>
          <w:sz w:val="24"/>
          <w:szCs w:val="24"/>
        </w:rPr>
        <w:t xml:space="preserve"> announcements sent by TQT.</w:t>
      </w:r>
    </w:p>
    <w:p w14:paraId="1A5D288C"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Financial Content Developer:</w:t>
      </w:r>
    </w:p>
    <w:p w14:paraId="02E93909" w14:textId="77777777" w:rsidR="003671BC" w:rsidRDefault="003671BC" w:rsidP="003671BC">
      <w:pPr>
        <w:widowControl w:val="0"/>
        <w:numPr>
          <w:ilvl w:val="0"/>
          <w:numId w:val="12"/>
        </w:numPr>
        <w:rPr>
          <w:rFonts w:ascii="Calibri" w:eastAsia="Calibri" w:hAnsi="Calibri" w:cs="Calibri"/>
          <w:sz w:val="24"/>
          <w:szCs w:val="24"/>
        </w:rPr>
      </w:pPr>
      <w:r>
        <w:rPr>
          <w:rFonts w:ascii="Calibri" w:eastAsia="Calibri" w:hAnsi="Calibri" w:cs="Calibri"/>
          <w:sz w:val="24"/>
          <w:szCs w:val="24"/>
        </w:rPr>
        <w:t xml:space="preserve">Content Creation: </w:t>
      </w:r>
      <w:proofErr w:type="gramStart"/>
      <w:r>
        <w:rPr>
          <w:rFonts w:ascii="Calibri" w:eastAsia="Calibri" w:hAnsi="Calibri" w:cs="Calibri"/>
          <w:sz w:val="24"/>
          <w:szCs w:val="24"/>
        </w:rPr>
        <w:t>Researches</w:t>
      </w:r>
      <w:proofErr w:type="gramEnd"/>
      <w:r>
        <w:rPr>
          <w:rFonts w:ascii="Calibri" w:eastAsia="Calibri" w:hAnsi="Calibri" w:cs="Calibri"/>
          <w:sz w:val="24"/>
          <w:szCs w:val="24"/>
        </w:rPr>
        <w:t xml:space="preserve"> and crafts articles simplifying stock markets, options pricing, and finance fundamentals for aspiring quantitative developers.</w:t>
      </w:r>
    </w:p>
    <w:p w14:paraId="483DCE42" w14:textId="77777777" w:rsidR="003671BC" w:rsidRPr="00F67DC7" w:rsidRDefault="003671BC" w:rsidP="003671BC">
      <w:pPr>
        <w:widowControl w:val="0"/>
        <w:numPr>
          <w:ilvl w:val="0"/>
          <w:numId w:val="12"/>
        </w:numPr>
        <w:spacing w:after="100"/>
        <w:rPr>
          <w:rFonts w:ascii="Calibri" w:eastAsia="Calibri" w:hAnsi="Calibri" w:cs="Calibri"/>
          <w:sz w:val="24"/>
          <w:szCs w:val="24"/>
        </w:rPr>
      </w:pPr>
      <w:r>
        <w:rPr>
          <w:rFonts w:ascii="Calibri" w:eastAsia="Calibri" w:hAnsi="Calibri" w:cs="Calibri"/>
          <w:sz w:val="24"/>
          <w:szCs w:val="24"/>
        </w:rPr>
        <w:t>Market Insights: Monitors financial trends, analyzes news, and highlights events relevant to quantitative strategies, enhancing real-world understanding.</w:t>
      </w:r>
    </w:p>
    <w:p w14:paraId="061E9878"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Researcher:</w:t>
      </w:r>
    </w:p>
    <w:p w14:paraId="5ECBD995" w14:textId="77777777" w:rsidR="003671BC" w:rsidRDefault="003671BC" w:rsidP="003671BC">
      <w:pPr>
        <w:widowControl w:val="0"/>
        <w:numPr>
          <w:ilvl w:val="0"/>
          <w:numId w:val="12"/>
        </w:numPr>
        <w:rPr>
          <w:rFonts w:ascii="Calibri" w:eastAsia="Calibri" w:hAnsi="Calibri" w:cs="Calibri"/>
          <w:sz w:val="24"/>
          <w:szCs w:val="24"/>
        </w:rPr>
      </w:pPr>
      <w:r>
        <w:rPr>
          <w:rFonts w:ascii="Calibri" w:eastAsia="Calibri" w:hAnsi="Calibri" w:cs="Calibri"/>
          <w:sz w:val="24"/>
          <w:szCs w:val="24"/>
        </w:rPr>
        <w:t xml:space="preserve">Content Creation: </w:t>
      </w:r>
      <w:proofErr w:type="gramStart"/>
      <w:r>
        <w:rPr>
          <w:rFonts w:ascii="Calibri" w:eastAsia="Calibri" w:hAnsi="Calibri" w:cs="Calibri"/>
          <w:sz w:val="24"/>
          <w:szCs w:val="24"/>
        </w:rPr>
        <w:t>Researches</w:t>
      </w:r>
      <w:proofErr w:type="gramEnd"/>
      <w:r>
        <w:rPr>
          <w:rFonts w:ascii="Calibri" w:eastAsia="Calibri" w:hAnsi="Calibri" w:cs="Calibri"/>
          <w:sz w:val="24"/>
          <w:szCs w:val="24"/>
        </w:rPr>
        <w:t xml:space="preserve"> and crafts articles simplifying mathematical problems based on quantitative finance, probability, statistics and PDEs.</w:t>
      </w:r>
    </w:p>
    <w:p w14:paraId="4D67067D" w14:textId="77777777" w:rsidR="003671BC" w:rsidRDefault="003671BC" w:rsidP="003671BC">
      <w:pPr>
        <w:widowControl w:val="0"/>
        <w:numPr>
          <w:ilvl w:val="0"/>
          <w:numId w:val="12"/>
        </w:numPr>
        <w:spacing w:after="100"/>
        <w:rPr>
          <w:rFonts w:ascii="Calibri" w:eastAsia="Calibri" w:hAnsi="Calibri" w:cs="Calibri"/>
          <w:sz w:val="24"/>
          <w:szCs w:val="24"/>
        </w:rPr>
      </w:pPr>
      <w:r>
        <w:rPr>
          <w:rFonts w:ascii="Calibri" w:eastAsia="Calibri" w:hAnsi="Calibri" w:cs="Calibri"/>
          <w:sz w:val="24"/>
          <w:szCs w:val="24"/>
        </w:rPr>
        <w:t>Market Insights: Analyzes financial trends from mathematical perspective, and highlights events relevant to quantitative strategies, enhancing real-world understanding.</w:t>
      </w:r>
    </w:p>
    <w:p w14:paraId="0470CFB1" w14:textId="77777777" w:rsidR="003671BC" w:rsidRPr="003E4A76" w:rsidRDefault="003671BC" w:rsidP="003671BC">
      <w:pPr>
        <w:widowControl w:val="0"/>
        <w:numPr>
          <w:ilvl w:val="0"/>
          <w:numId w:val="12"/>
        </w:numPr>
        <w:spacing w:after="100"/>
        <w:rPr>
          <w:rFonts w:ascii="Calibri" w:eastAsia="Calibri" w:hAnsi="Calibri" w:cs="Calibri"/>
          <w:sz w:val="24"/>
          <w:szCs w:val="24"/>
        </w:rPr>
      </w:pPr>
      <w:r>
        <w:rPr>
          <w:rFonts w:ascii="Calibri" w:eastAsia="Calibri" w:hAnsi="Calibri" w:cs="Calibri"/>
          <w:sz w:val="24"/>
          <w:szCs w:val="24"/>
        </w:rPr>
        <w:t>Provides high level implementation writeup ideas to algorithmic trading strategies</w:t>
      </w:r>
    </w:p>
    <w:p w14:paraId="76DC6A73"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Specialist:</w:t>
      </w:r>
    </w:p>
    <w:p w14:paraId="00ECC3FA" w14:textId="77777777" w:rsidR="003671BC" w:rsidRDefault="003671BC" w:rsidP="003671BC">
      <w:pPr>
        <w:widowControl w:val="0"/>
        <w:numPr>
          <w:ilvl w:val="0"/>
          <w:numId w:val="12"/>
        </w:numPr>
        <w:rPr>
          <w:rFonts w:ascii="Calibri" w:eastAsia="Calibri" w:hAnsi="Calibri" w:cs="Calibri"/>
          <w:sz w:val="24"/>
          <w:szCs w:val="24"/>
        </w:rPr>
      </w:pPr>
      <w:r>
        <w:rPr>
          <w:rFonts w:ascii="Calibri" w:eastAsia="Calibri" w:hAnsi="Calibri" w:cs="Calibri"/>
          <w:sz w:val="24"/>
          <w:szCs w:val="24"/>
        </w:rPr>
        <w:t>Validates and builds off the high-level ideas provided by the researchers</w:t>
      </w:r>
    </w:p>
    <w:p w14:paraId="16270D96" w14:textId="77777777" w:rsidR="003671BC" w:rsidRDefault="003671BC" w:rsidP="003671BC">
      <w:pPr>
        <w:widowControl w:val="0"/>
        <w:numPr>
          <w:ilvl w:val="0"/>
          <w:numId w:val="12"/>
        </w:numPr>
        <w:spacing w:after="100"/>
        <w:rPr>
          <w:rFonts w:ascii="Calibri" w:eastAsia="Calibri" w:hAnsi="Calibri" w:cs="Calibri"/>
          <w:sz w:val="24"/>
          <w:szCs w:val="24"/>
        </w:rPr>
      </w:pPr>
      <w:proofErr w:type="gramStart"/>
      <w:r>
        <w:rPr>
          <w:rFonts w:ascii="Calibri" w:eastAsia="Calibri" w:hAnsi="Calibri" w:cs="Calibri"/>
          <w:sz w:val="24"/>
          <w:szCs w:val="24"/>
        </w:rPr>
        <w:t>Converts</w:t>
      </w:r>
      <w:proofErr w:type="gramEnd"/>
      <w:r>
        <w:rPr>
          <w:rFonts w:ascii="Calibri" w:eastAsia="Calibri" w:hAnsi="Calibri" w:cs="Calibri"/>
          <w:sz w:val="24"/>
          <w:szCs w:val="24"/>
        </w:rPr>
        <w:t xml:space="preserve"> ideas into implementations to further discuss and enhance in a collaborative environment. </w:t>
      </w:r>
    </w:p>
    <w:p w14:paraId="7340FD12" w14:textId="77777777" w:rsidR="003671BC" w:rsidRPr="003E4A76" w:rsidRDefault="003671BC" w:rsidP="003671BC">
      <w:pPr>
        <w:widowControl w:val="0"/>
        <w:numPr>
          <w:ilvl w:val="0"/>
          <w:numId w:val="12"/>
        </w:numPr>
        <w:rPr>
          <w:rFonts w:ascii="Calibri" w:eastAsia="Calibri" w:hAnsi="Calibri" w:cs="Calibri"/>
          <w:sz w:val="24"/>
          <w:szCs w:val="24"/>
        </w:rPr>
      </w:pPr>
      <w:r w:rsidRPr="003E6614">
        <w:rPr>
          <w:rFonts w:ascii="Calibri" w:eastAsia="Calibri" w:hAnsi="Calibri" w:cs="Calibri"/>
          <w:sz w:val="24"/>
          <w:szCs w:val="24"/>
        </w:rPr>
        <w:t xml:space="preserve">Hosting workshops: </w:t>
      </w:r>
      <w:r>
        <w:rPr>
          <w:rFonts w:ascii="Calibri" w:eastAsia="Calibri" w:hAnsi="Calibri" w:cs="Calibri"/>
          <w:sz w:val="24"/>
          <w:szCs w:val="24"/>
        </w:rPr>
        <w:t>Explains the research in a beginner friendly workshop in collaboration with other specialists and researchers</w:t>
      </w:r>
    </w:p>
    <w:p w14:paraId="1F398F1E" w14:textId="77777777" w:rsidR="003671BC" w:rsidRPr="003E6614" w:rsidRDefault="003671BC" w:rsidP="003671BC">
      <w:pPr>
        <w:widowControl w:val="0"/>
        <w:spacing w:after="100" w:line="240" w:lineRule="auto"/>
        <w:rPr>
          <w:rFonts w:ascii="Calibri" w:eastAsia="Calibri" w:hAnsi="Calibri" w:cs="Calibri"/>
          <w:b/>
          <w:sz w:val="24"/>
          <w:szCs w:val="24"/>
        </w:rPr>
      </w:pPr>
      <w:r w:rsidRPr="003E6614">
        <w:rPr>
          <w:rFonts w:ascii="Calibri" w:eastAsia="Calibri" w:hAnsi="Calibri" w:cs="Calibri"/>
          <w:b/>
          <w:sz w:val="24"/>
          <w:szCs w:val="24"/>
        </w:rPr>
        <w:t xml:space="preserve">Sophomore Representative: </w:t>
      </w:r>
    </w:p>
    <w:p w14:paraId="7E343F98" w14:textId="77777777" w:rsidR="003671BC"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Manages neuro assessment games sessions.</w:t>
      </w:r>
    </w:p>
    <w:p w14:paraId="3578B849" w14:textId="77777777" w:rsidR="003671BC"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Reports feedback received from attendees of events to leaders.</w:t>
      </w:r>
    </w:p>
    <w:p w14:paraId="73428AFA" w14:textId="77777777" w:rsidR="003671BC"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Explores industries’ educational events and helps External Chair in reaching out to them.</w:t>
      </w:r>
    </w:p>
    <w:p w14:paraId="5ADA9D71" w14:textId="77777777" w:rsidR="003671BC" w:rsidRPr="00FC6911"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 xml:space="preserve">Helps organize </w:t>
      </w:r>
      <w:proofErr w:type="gramStart"/>
      <w:r>
        <w:rPr>
          <w:rFonts w:ascii="Calibri" w:eastAsia="Calibri" w:hAnsi="Calibri" w:cs="Calibri"/>
          <w:sz w:val="24"/>
          <w:szCs w:val="24"/>
        </w:rPr>
        <w:t>socials</w:t>
      </w:r>
      <w:proofErr w:type="gramEnd"/>
      <w:r>
        <w:rPr>
          <w:rFonts w:ascii="Calibri" w:eastAsia="Calibri" w:hAnsi="Calibri" w:cs="Calibri"/>
          <w:sz w:val="24"/>
          <w:szCs w:val="24"/>
        </w:rPr>
        <w:t xml:space="preserve"> that are on/off campus for members and for the board.</w:t>
      </w:r>
    </w:p>
    <w:p w14:paraId="0FD6E560"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Projects Chair (3</w:t>
      </w:r>
      <w:proofErr w:type="gramStart"/>
      <w:r>
        <w:rPr>
          <w:rFonts w:ascii="Calibri" w:eastAsia="Calibri" w:hAnsi="Calibri" w:cs="Calibri"/>
          <w:b/>
          <w:sz w:val="24"/>
          <w:szCs w:val="24"/>
        </w:rPr>
        <w:t>) :</w:t>
      </w:r>
      <w:proofErr w:type="gramEnd"/>
    </w:p>
    <w:p w14:paraId="422A47E0" w14:textId="77777777" w:rsidR="003671BC" w:rsidRPr="003F0532" w:rsidRDefault="003671BC" w:rsidP="003671BC">
      <w:pPr>
        <w:pStyle w:val="ListParagraph"/>
        <w:widowControl w:val="0"/>
        <w:numPr>
          <w:ilvl w:val="0"/>
          <w:numId w:val="15"/>
        </w:numPr>
        <w:spacing w:after="100" w:line="240" w:lineRule="auto"/>
        <w:rPr>
          <w:rFonts w:ascii="Calibri" w:eastAsia="Calibri" w:hAnsi="Calibri" w:cs="Calibri"/>
          <w:b/>
          <w:sz w:val="24"/>
          <w:szCs w:val="24"/>
        </w:rPr>
      </w:pPr>
      <w:r>
        <w:rPr>
          <w:rFonts w:ascii="Calibri" w:eastAsia="Calibri" w:hAnsi="Calibri" w:cs="Calibri"/>
          <w:sz w:val="24"/>
          <w:szCs w:val="24"/>
        </w:rPr>
        <w:t>Brainstorms new project ideas that can be implemented by fellow students.</w:t>
      </w:r>
    </w:p>
    <w:p w14:paraId="6B143876" w14:textId="77777777" w:rsidR="003671BC" w:rsidRPr="003F0532" w:rsidRDefault="003671BC" w:rsidP="003671BC">
      <w:pPr>
        <w:pStyle w:val="ListParagraph"/>
        <w:widowControl w:val="0"/>
        <w:numPr>
          <w:ilvl w:val="0"/>
          <w:numId w:val="15"/>
        </w:numPr>
        <w:spacing w:after="100" w:line="240" w:lineRule="auto"/>
        <w:rPr>
          <w:rFonts w:ascii="Calibri" w:eastAsia="Calibri" w:hAnsi="Calibri" w:cs="Calibri"/>
          <w:b/>
          <w:sz w:val="24"/>
          <w:szCs w:val="24"/>
        </w:rPr>
      </w:pPr>
      <w:r>
        <w:rPr>
          <w:rFonts w:ascii="Calibri" w:eastAsia="Calibri" w:hAnsi="Calibri" w:cs="Calibri"/>
          <w:bCs/>
          <w:sz w:val="24"/>
          <w:szCs w:val="24"/>
        </w:rPr>
        <w:t xml:space="preserve">Interviews and </w:t>
      </w:r>
      <w:proofErr w:type="gramStart"/>
      <w:r>
        <w:rPr>
          <w:rFonts w:ascii="Calibri" w:eastAsia="Calibri" w:hAnsi="Calibri" w:cs="Calibri"/>
          <w:bCs/>
          <w:sz w:val="24"/>
          <w:szCs w:val="24"/>
        </w:rPr>
        <w:t>selects</w:t>
      </w:r>
      <w:proofErr w:type="gramEnd"/>
      <w:r>
        <w:rPr>
          <w:rFonts w:ascii="Calibri" w:eastAsia="Calibri" w:hAnsi="Calibri" w:cs="Calibri"/>
          <w:bCs/>
          <w:sz w:val="24"/>
          <w:szCs w:val="24"/>
        </w:rPr>
        <w:t xml:space="preserve"> candidates for quarterly projects.</w:t>
      </w:r>
    </w:p>
    <w:p w14:paraId="01C6E9C7" w14:textId="77777777" w:rsidR="003671BC" w:rsidRPr="003F0532" w:rsidRDefault="003671BC" w:rsidP="003671BC">
      <w:pPr>
        <w:pStyle w:val="ListParagraph"/>
        <w:widowControl w:val="0"/>
        <w:numPr>
          <w:ilvl w:val="0"/>
          <w:numId w:val="15"/>
        </w:numPr>
        <w:spacing w:after="100" w:line="240" w:lineRule="auto"/>
        <w:rPr>
          <w:rFonts w:ascii="Calibri" w:eastAsia="Calibri" w:hAnsi="Calibri" w:cs="Calibri"/>
          <w:b/>
          <w:sz w:val="24"/>
          <w:szCs w:val="24"/>
        </w:rPr>
      </w:pPr>
      <w:r>
        <w:rPr>
          <w:rFonts w:ascii="Calibri" w:eastAsia="Calibri" w:hAnsi="Calibri" w:cs="Calibri"/>
          <w:bCs/>
          <w:sz w:val="24"/>
          <w:szCs w:val="24"/>
        </w:rPr>
        <w:t xml:space="preserve">Provide clear guidelines and help collaborators </w:t>
      </w:r>
      <w:proofErr w:type="gramStart"/>
      <w:r>
        <w:rPr>
          <w:rFonts w:ascii="Calibri" w:eastAsia="Calibri" w:hAnsi="Calibri" w:cs="Calibri"/>
          <w:bCs/>
          <w:sz w:val="24"/>
          <w:szCs w:val="24"/>
        </w:rPr>
        <w:t>on</w:t>
      </w:r>
      <w:proofErr w:type="gramEnd"/>
      <w:r>
        <w:rPr>
          <w:rFonts w:ascii="Calibri" w:eastAsia="Calibri" w:hAnsi="Calibri" w:cs="Calibri"/>
          <w:bCs/>
          <w:sz w:val="24"/>
          <w:szCs w:val="24"/>
        </w:rPr>
        <w:t xml:space="preserve"> technical and non-technical requirements.</w:t>
      </w:r>
    </w:p>
    <w:p w14:paraId="470321C7"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 xml:space="preserve">Freshman Representative: </w:t>
      </w:r>
    </w:p>
    <w:p w14:paraId="5E33A8C2" w14:textId="77777777" w:rsidR="003671BC"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Assists in conduction of events.</w:t>
      </w:r>
    </w:p>
    <w:p w14:paraId="7EDE06AB" w14:textId="77777777" w:rsidR="003671BC"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 xml:space="preserve">Understands the working of organization and be ready to contribute to peak time tasks. </w:t>
      </w:r>
    </w:p>
    <w:p w14:paraId="26B2D96A" w14:textId="77777777" w:rsidR="003671BC"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lastRenderedPageBreak/>
        <w:t>Be point of contact in helping other first year students get involved in TQT.</w:t>
      </w:r>
    </w:p>
    <w:p w14:paraId="364B84C3" w14:textId="77777777" w:rsidR="003671BC" w:rsidRPr="004A4341" w:rsidRDefault="003671BC" w:rsidP="003671BC">
      <w:pPr>
        <w:widowControl w:val="0"/>
        <w:numPr>
          <w:ilvl w:val="0"/>
          <w:numId w:val="11"/>
        </w:numPr>
        <w:spacing w:after="100" w:line="240" w:lineRule="auto"/>
        <w:rPr>
          <w:rFonts w:ascii="Calibri" w:eastAsia="Calibri" w:hAnsi="Calibri" w:cs="Calibri"/>
          <w:sz w:val="24"/>
          <w:szCs w:val="24"/>
        </w:rPr>
      </w:pPr>
      <w:r>
        <w:rPr>
          <w:rFonts w:ascii="Calibri" w:eastAsia="Calibri" w:hAnsi="Calibri" w:cs="Calibri"/>
          <w:sz w:val="24"/>
          <w:szCs w:val="24"/>
        </w:rPr>
        <w:t>Helps in marketing event information.</w:t>
      </w:r>
    </w:p>
    <w:p w14:paraId="0A30EABC"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Diversity Equity and Inclusion (DEI) Chair:</w:t>
      </w:r>
    </w:p>
    <w:p w14:paraId="11A9E320" w14:textId="77777777" w:rsidR="003671BC" w:rsidRDefault="003671BC" w:rsidP="003671BC">
      <w:pPr>
        <w:widowControl w:val="0"/>
        <w:numPr>
          <w:ilvl w:val="0"/>
          <w:numId w:val="13"/>
        </w:numPr>
        <w:spacing w:line="240" w:lineRule="auto"/>
        <w:rPr>
          <w:rFonts w:ascii="Calibri" w:eastAsia="Calibri" w:hAnsi="Calibri" w:cs="Calibri"/>
          <w:sz w:val="24"/>
          <w:szCs w:val="24"/>
        </w:rPr>
      </w:pPr>
      <w:r>
        <w:rPr>
          <w:rFonts w:ascii="Calibri" w:eastAsia="Calibri" w:hAnsi="Calibri" w:cs="Calibri"/>
          <w:sz w:val="24"/>
          <w:szCs w:val="24"/>
        </w:rPr>
        <w:t>Finds and collaborates on industrial events for underrepresented students in the quantitative trading field.</w:t>
      </w:r>
    </w:p>
    <w:p w14:paraId="3D7AF846" w14:textId="77777777" w:rsidR="003671BC" w:rsidRDefault="003671BC" w:rsidP="003671BC">
      <w:pPr>
        <w:widowControl w:val="0"/>
        <w:numPr>
          <w:ilvl w:val="0"/>
          <w:numId w:val="13"/>
        </w:numPr>
        <w:spacing w:after="100" w:line="240" w:lineRule="auto"/>
        <w:rPr>
          <w:rFonts w:ascii="Calibri" w:eastAsia="Calibri" w:hAnsi="Calibri" w:cs="Calibri"/>
          <w:sz w:val="24"/>
          <w:szCs w:val="24"/>
        </w:rPr>
      </w:pPr>
      <w:r>
        <w:rPr>
          <w:rFonts w:ascii="Calibri" w:eastAsia="Calibri" w:hAnsi="Calibri" w:cs="Calibri"/>
          <w:sz w:val="24"/>
          <w:szCs w:val="24"/>
        </w:rPr>
        <w:t>Coordinates and contributes to university wide and affiliated departments DEI initiatives.</w:t>
      </w:r>
    </w:p>
    <w:p w14:paraId="3193715E" w14:textId="77777777" w:rsidR="003671BC" w:rsidRDefault="003671BC" w:rsidP="003671BC">
      <w:pPr>
        <w:widowControl w:val="0"/>
        <w:spacing w:after="100" w:line="240" w:lineRule="auto"/>
        <w:rPr>
          <w:rFonts w:ascii="Calibri" w:eastAsia="Calibri" w:hAnsi="Calibri" w:cs="Calibri"/>
          <w:b/>
          <w:sz w:val="24"/>
          <w:szCs w:val="24"/>
        </w:rPr>
      </w:pPr>
      <w:r>
        <w:rPr>
          <w:rFonts w:ascii="Calibri" w:eastAsia="Calibri" w:hAnsi="Calibri" w:cs="Calibri"/>
          <w:b/>
          <w:sz w:val="24"/>
          <w:szCs w:val="24"/>
        </w:rPr>
        <w:t>Design Chair (2):</w:t>
      </w:r>
    </w:p>
    <w:p w14:paraId="0070F81F" w14:textId="77777777" w:rsidR="003671BC" w:rsidRDefault="003671BC" w:rsidP="003671BC">
      <w:pPr>
        <w:widowControl w:val="0"/>
        <w:numPr>
          <w:ilvl w:val="0"/>
          <w:numId w:val="10"/>
        </w:numPr>
        <w:spacing w:after="100" w:line="240" w:lineRule="auto"/>
        <w:rPr>
          <w:rFonts w:ascii="Calibri" w:eastAsia="Calibri" w:hAnsi="Calibri" w:cs="Calibri"/>
          <w:sz w:val="24"/>
          <w:szCs w:val="24"/>
        </w:rPr>
      </w:pPr>
      <w:r>
        <w:rPr>
          <w:rFonts w:ascii="Calibri" w:eastAsia="Calibri" w:hAnsi="Calibri" w:cs="Calibri"/>
          <w:sz w:val="24"/>
          <w:szCs w:val="24"/>
        </w:rPr>
        <w:t>Designs logos and merchandise for TQT.</w:t>
      </w:r>
    </w:p>
    <w:p w14:paraId="08EB6FFE" w14:textId="77777777" w:rsidR="003671BC" w:rsidRDefault="003671BC" w:rsidP="003671BC">
      <w:pPr>
        <w:widowControl w:val="0"/>
        <w:numPr>
          <w:ilvl w:val="0"/>
          <w:numId w:val="10"/>
        </w:numPr>
        <w:spacing w:after="100" w:line="240" w:lineRule="auto"/>
        <w:rPr>
          <w:rFonts w:ascii="Calibri" w:eastAsia="Calibri" w:hAnsi="Calibri" w:cs="Calibri"/>
          <w:sz w:val="24"/>
          <w:szCs w:val="24"/>
        </w:rPr>
      </w:pPr>
      <w:proofErr w:type="gramStart"/>
      <w:r>
        <w:rPr>
          <w:rFonts w:ascii="Calibri" w:eastAsia="Calibri" w:hAnsi="Calibri" w:cs="Calibri"/>
          <w:sz w:val="24"/>
          <w:szCs w:val="24"/>
        </w:rPr>
        <w:t>Creates</w:t>
      </w:r>
      <w:proofErr w:type="gramEnd"/>
      <w:r>
        <w:rPr>
          <w:rFonts w:ascii="Calibri" w:eastAsia="Calibri" w:hAnsi="Calibri" w:cs="Calibri"/>
          <w:sz w:val="24"/>
          <w:szCs w:val="24"/>
        </w:rPr>
        <w:t xml:space="preserve"> posters, videos and other advertising materials for marketing each event.</w:t>
      </w:r>
    </w:p>
    <w:p w14:paraId="4B3415A0" w14:textId="77777777" w:rsidR="003671BC" w:rsidRDefault="003671BC" w:rsidP="003671BC">
      <w:pPr>
        <w:widowControl w:val="0"/>
        <w:numPr>
          <w:ilvl w:val="0"/>
          <w:numId w:val="10"/>
        </w:numPr>
        <w:spacing w:after="100" w:line="240" w:lineRule="auto"/>
        <w:rPr>
          <w:rFonts w:ascii="Calibri" w:eastAsia="Calibri" w:hAnsi="Calibri" w:cs="Calibri"/>
          <w:sz w:val="24"/>
          <w:szCs w:val="24"/>
        </w:rPr>
      </w:pPr>
      <w:r>
        <w:rPr>
          <w:rFonts w:ascii="Calibri" w:eastAsia="Calibri" w:hAnsi="Calibri" w:cs="Calibri"/>
          <w:sz w:val="24"/>
          <w:szCs w:val="24"/>
        </w:rPr>
        <w:t xml:space="preserve">Ensures TQT has a consistent and professional design </w:t>
      </w:r>
      <w:proofErr w:type="gramStart"/>
      <w:r>
        <w:rPr>
          <w:rFonts w:ascii="Calibri" w:eastAsia="Calibri" w:hAnsi="Calibri" w:cs="Calibri"/>
          <w:sz w:val="24"/>
          <w:szCs w:val="24"/>
        </w:rPr>
        <w:t>across</w:t>
      </w:r>
      <w:proofErr w:type="gramEnd"/>
      <w:r>
        <w:rPr>
          <w:rFonts w:ascii="Calibri" w:eastAsia="Calibri" w:hAnsi="Calibri" w:cs="Calibri"/>
          <w:sz w:val="24"/>
          <w:szCs w:val="24"/>
        </w:rPr>
        <w:t xml:space="preserve"> the year.</w:t>
      </w:r>
    </w:p>
    <w:p w14:paraId="282E82DD" w14:textId="77777777" w:rsidR="003671BC" w:rsidRDefault="003671BC" w:rsidP="003671BC">
      <w:pPr>
        <w:widowControl w:val="0"/>
        <w:spacing w:after="100" w:line="240" w:lineRule="auto"/>
        <w:rPr>
          <w:rFonts w:ascii="Calibri" w:eastAsia="Calibri" w:hAnsi="Calibri" w:cs="Calibri"/>
          <w:sz w:val="24"/>
          <w:szCs w:val="24"/>
        </w:rPr>
      </w:pPr>
      <w:r>
        <w:rPr>
          <w:rFonts w:ascii="Calibri" w:eastAsia="Calibri" w:hAnsi="Calibri" w:cs="Calibri"/>
          <w:b/>
          <w:sz w:val="24"/>
          <w:szCs w:val="24"/>
        </w:rPr>
        <w:t>Marketing Chair:</w:t>
      </w:r>
    </w:p>
    <w:p w14:paraId="1B5F3174" w14:textId="77777777" w:rsidR="003671BC" w:rsidRDefault="003671BC" w:rsidP="003671BC">
      <w:pPr>
        <w:widowControl w:val="0"/>
        <w:numPr>
          <w:ilvl w:val="0"/>
          <w:numId w:val="10"/>
        </w:numPr>
        <w:spacing w:after="100" w:line="240" w:lineRule="auto"/>
        <w:rPr>
          <w:rFonts w:ascii="Calibri" w:eastAsia="Calibri" w:hAnsi="Calibri" w:cs="Calibri"/>
          <w:sz w:val="24"/>
          <w:szCs w:val="24"/>
        </w:rPr>
      </w:pPr>
      <w:r>
        <w:rPr>
          <w:rFonts w:ascii="Calibri" w:eastAsia="Calibri" w:hAnsi="Calibri" w:cs="Calibri"/>
          <w:sz w:val="24"/>
          <w:szCs w:val="24"/>
        </w:rPr>
        <w:t>Ensures that the proper student body is aware of all events and that their interests are represented in the quarterly planning meeting.</w:t>
      </w:r>
    </w:p>
    <w:p w14:paraId="2DF8E876" w14:textId="77777777" w:rsidR="003671BC" w:rsidRDefault="003671BC" w:rsidP="003671BC">
      <w:pPr>
        <w:widowControl w:val="0"/>
        <w:numPr>
          <w:ilvl w:val="0"/>
          <w:numId w:val="10"/>
        </w:numPr>
        <w:spacing w:after="100" w:line="240" w:lineRule="auto"/>
        <w:rPr>
          <w:rFonts w:ascii="Calibri" w:eastAsia="Calibri" w:hAnsi="Calibri" w:cs="Calibri"/>
          <w:sz w:val="24"/>
          <w:szCs w:val="24"/>
        </w:rPr>
      </w:pPr>
      <w:r>
        <w:rPr>
          <w:rFonts w:ascii="Calibri" w:eastAsia="Calibri" w:hAnsi="Calibri" w:cs="Calibri"/>
          <w:sz w:val="24"/>
          <w:szCs w:val="24"/>
        </w:rPr>
        <w:t>Posts on TQT’s social media – LinkedIn, Instagram, Discord both prior and after the event.</w:t>
      </w:r>
    </w:p>
    <w:p w14:paraId="40FACEFC" w14:textId="77777777" w:rsidR="003671BC" w:rsidRDefault="003671BC" w:rsidP="003671BC">
      <w:pPr>
        <w:widowControl w:val="0"/>
        <w:numPr>
          <w:ilvl w:val="0"/>
          <w:numId w:val="10"/>
        </w:numPr>
        <w:spacing w:after="100" w:line="240" w:lineRule="auto"/>
        <w:rPr>
          <w:rFonts w:ascii="Calibri" w:eastAsia="Calibri" w:hAnsi="Calibri" w:cs="Calibri"/>
          <w:sz w:val="24"/>
          <w:szCs w:val="24"/>
        </w:rPr>
      </w:pPr>
      <w:proofErr w:type="gramStart"/>
      <w:r>
        <w:rPr>
          <w:rFonts w:ascii="Calibri" w:eastAsia="Calibri" w:hAnsi="Calibri" w:cs="Calibri"/>
          <w:sz w:val="24"/>
          <w:szCs w:val="24"/>
        </w:rPr>
        <w:t>Sends</w:t>
      </w:r>
      <w:proofErr w:type="gramEnd"/>
      <w:r>
        <w:rPr>
          <w:rFonts w:ascii="Calibri" w:eastAsia="Calibri" w:hAnsi="Calibri" w:cs="Calibri"/>
          <w:sz w:val="24"/>
          <w:szCs w:val="24"/>
        </w:rPr>
        <w:t xml:space="preserve"> out a biweekly newsletter to our members.</w:t>
      </w:r>
    </w:p>
    <w:p w14:paraId="70E36466" w14:textId="77777777" w:rsidR="003671BC" w:rsidRDefault="003671BC" w:rsidP="003671BC">
      <w:pPr>
        <w:widowControl w:val="0"/>
        <w:numPr>
          <w:ilvl w:val="0"/>
          <w:numId w:val="10"/>
        </w:numPr>
        <w:pBdr>
          <w:top w:val="nil"/>
          <w:left w:val="nil"/>
          <w:bottom w:val="nil"/>
          <w:right w:val="nil"/>
          <w:between w:val="nil"/>
        </w:pBdr>
        <w:spacing w:after="100" w:line="240" w:lineRule="auto"/>
        <w:rPr>
          <w:rFonts w:ascii="Calibri" w:eastAsia="Calibri" w:hAnsi="Calibri" w:cs="Calibri"/>
          <w:color w:val="000000"/>
          <w:sz w:val="24"/>
          <w:szCs w:val="24"/>
        </w:rPr>
      </w:pPr>
      <w:r>
        <w:rPr>
          <w:rFonts w:ascii="Calibri" w:eastAsia="Calibri" w:hAnsi="Calibri" w:cs="Calibri"/>
          <w:color w:val="000000"/>
          <w:sz w:val="24"/>
          <w:szCs w:val="24"/>
        </w:rPr>
        <w:t>Keep</w:t>
      </w:r>
      <w:r>
        <w:rPr>
          <w:rFonts w:ascii="Calibri" w:eastAsia="Calibri" w:hAnsi="Calibri" w:cs="Calibri"/>
          <w:sz w:val="24"/>
          <w:szCs w:val="24"/>
        </w:rPr>
        <w:t xml:space="preserve">s </w:t>
      </w:r>
      <w:r>
        <w:rPr>
          <w:rFonts w:ascii="Calibri" w:eastAsia="Calibri" w:hAnsi="Calibri" w:cs="Calibri"/>
          <w:color w:val="000000"/>
          <w:sz w:val="24"/>
          <w:szCs w:val="24"/>
        </w:rPr>
        <w:t>in contact with academic departments to get our events publicized.</w:t>
      </w:r>
    </w:p>
    <w:p w14:paraId="5E8F8880" w14:textId="77777777" w:rsidR="003671BC" w:rsidRDefault="003671BC" w:rsidP="003671BC">
      <w:pPr>
        <w:widowControl w:val="0"/>
        <w:numPr>
          <w:ilvl w:val="0"/>
          <w:numId w:val="10"/>
        </w:numPr>
        <w:spacing w:after="100" w:line="240" w:lineRule="auto"/>
        <w:rPr>
          <w:rFonts w:ascii="Calibri" w:eastAsia="Calibri" w:hAnsi="Calibri" w:cs="Calibri"/>
          <w:sz w:val="24"/>
          <w:szCs w:val="24"/>
        </w:rPr>
      </w:pPr>
      <w:r>
        <w:rPr>
          <w:rFonts w:ascii="Calibri" w:eastAsia="Calibri" w:hAnsi="Calibri" w:cs="Calibri"/>
          <w:sz w:val="24"/>
          <w:szCs w:val="24"/>
        </w:rPr>
        <w:t>Coordinates marketing of TQT events through both online and offline modes.</w:t>
      </w:r>
    </w:p>
    <w:p w14:paraId="4374829F" w14:textId="77777777" w:rsidR="003671BC" w:rsidRDefault="003671BC" w:rsidP="003671BC">
      <w:pPr>
        <w:widowControl w:val="0"/>
        <w:numPr>
          <w:ilvl w:val="0"/>
          <w:numId w:val="10"/>
        </w:numPr>
        <w:spacing w:after="100" w:line="240" w:lineRule="auto"/>
        <w:rPr>
          <w:rFonts w:ascii="Calibri" w:eastAsia="Calibri" w:hAnsi="Calibri" w:cs="Calibri"/>
          <w:sz w:val="24"/>
          <w:szCs w:val="24"/>
        </w:rPr>
      </w:pPr>
      <w:r>
        <w:rPr>
          <w:rFonts w:ascii="Calibri" w:eastAsia="Calibri" w:hAnsi="Calibri" w:cs="Calibri"/>
          <w:sz w:val="24"/>
          <w:szCs w:val="24"/>
        </w:rPr>
        <w:t>Executes required campus-wide activities including library walk, CSE Day, Triton Day to ensure TQT’s presence in them.</w:t>
      </w:r>
    </w:p>
    <w:p w14:paraId="47B84B2E" w14:textId="0846EFA9" w:rsidR="00C23E42" w:rsidRPr="003671BC" w:rsidRDefault="003671BC" w:rsidP="003671BC">
      <w:pPr>
        <w:widowControl w:val="0"/>
        <w:numPr>
          <w:ilvl w:val="0"/>
          <w:numId w:val="10"/>
        </w:numPr>
        <w:spacing w:after="100" w:line="240" w:lineRule="auto"/>
        <w:rPr>
          <w:rFonts w:ascii="Calibri" w:eastAsia="Calibri" w:hAnsi="Calibri" w:cs="Calibri"/>
          <w:sz w:val="24"/>
          <w:szCs w:val="24"/>
        </w:rPr>
      </w:pPr>
      <w:r>
        <w:rPr>
          <w:rFonts w:ascii="Calibri" w:eastAsia="Calibri" w:hAnsi="Calibri" w:cs="Calibri"/>
          <w:sz w:val="24"/>
          <w:szCs w:val="24"/>
        </w:rPr>
        <w:t>Ensures that the TQT brand has a consistent aesthetic and theme such that it appears serious and professional in all settings and is a good representation of the organization’s vision.</w:t>
      </w:r>
    </w:p>
    <w:p w14:paraId="327188F5" w14:textId="77777777" w:rsidR="00C23E42" w:rsidRDefault="00C23E42">
      <w:pPr>
        <w:widowControl w:val="0"/>
        <w:spacing w:after="100" w:line="240" w:lineRule="auto"/>
        <w:rPr>
          <w:rFonts w:ascii="Calibri" w:eastAsia="Calibri" w:hAnsi="Calibri" w:cs="Calibri"/>
          <w:sz w:val="24"/>
          <w:szCs w:val="24"/>
        </w:rPr>
      </w:pPr>
    </w:p>
    <w:p w14:paraId="37A1C9DD" w14:textId="77777777" w:rsidR="00C23E42" w:rsidRDefault="00C23E42">
      <w:pPr>
        <w:widowControl w:val="0"/>
        <w:spacing w:after="100" w:line="240" w:lineRule="auto"/>
        <w:rPr>
          <w:rFonts w:ascii="Calibri" w:eastAsia="Calibri" w:hAnsi="Calibri" w:cs="Calibri"/>
          <w:b/>
          <w:sz w:val="24"/>
          <w:szCs w:val="24"/>
        </w:rPr>
      </w:pPr>
      <w:r w:rsidRPr="00C23E42">
        <w:rPr>
          <w:rFonts w:ascii="Calibri" w:eastAsia="Calibri" w:hAnsi="Calibri" w:cs="Calibri"/>
          <w:b/>
          <w:sz w:val="24"/>
          <w:szCs w:val="24"/>
        </w:rPr>
        <w:t>ARTICLE VI. SECTION 1. REMOVAL PROCESS</w:t>
      </w:r>
    </w:p>
    <w:p w14:paraId="2EA5D520" w14:textId="2AD8FB24" w:rsidR="00C23E42" w:rsidRPr="00C23E42" w:rsidRDefault="00C23E42" w:rsidP="00C23E42">
      <w:pPr>
        <w:widowControl w:val="0"/>
        <w:spacing w:after="100" w:line="240" w:lineRule="auto"/>
        <w:rPr>
          <w:rFonts w:ascii="Calibri" w:eastAsia="Calibri" w:hAnsi="Calibri" w:cs="Calibri"/>
          <w:sz w:val="24"/>
          <w:szCs w:val="24"/>
        </w:rPr>
      </w:pPr>
      <w:r w:rsidRPr="00C23E42">
        <w:rPr>
          <w:rFonts w:ascii="Calibri" w:eastAsia="Calibri" w:hAnsi="Calibri" w:cs="Calibri"/>
          <w:sz w:val="24"/>
          <w:szCs w:val="24"/>
        </w:rPr>
        <w:t xml:space="preserve">Board members or officers (except the President) may be removed for failing to comply with UC San Diego’s inclusive guidelines or for being inactive in their participation. The individual must be </w:t>
      </w:r>
      <w:r w:rsidRPr="00C23E42">
        <w:rPr>
          <w:rFonts w:ascii="Calibri" w:eastAsia="Calibri" w:hAnsi="Calibri" w:cs="Calibri"/>
          <w:sz w:val="24"/>
          <w:szCs w:val="24"/>
        </w:rPr>
        <w:t>provided with</w:t>
      </w:r>
      <w:r w:rsidRPr="00C23E42">
        <w:rPr>
          <w:rFonts w:ascii="Calibri" w:eastAsia="Calibri" w:hAnsi="Calibri" w:cs="Calibri"/>
          <w:sz w:val="24"/>
          <w:szCs w:val="24"/>
        </w:rPr>
        <w:t xml:space="preserve"> written notice including the grounds for potential removal and the date of the hearing or vote. At the hearing, both the Board and the individual will have the opportunity to share their perspectives. The individual may present a defense and submit </w:t>
      </w:r>
      <w:r w:rsidRPr="00C23E42">
        <w:rPr>
          <w:rFonts w:ascii="Calibri" w:eastAsia="Calibri" w:hAnsi="Calibri" w:cs="Calibri"/>
          <w:sz w:val="24"/>
          <w:szCs w:val="24"/>
        </w:rPr>
        <w:t>counterevidence</w:t>
      </w:r>
      <w:r w:rsidRPr="00C23E42">
        <w:rPr>
          <w:rFonts w:ascii="Calibri" w:eastAsia="Calibri" w:hAnsi="Calibri" w:cs="Calibri"/>
          <w:sz w:val="24"/>
          <w:szCs w:val="24"/>
        </w:rPr>
        <w:t>. A majority vote of the Board is required for removal. The President shall inform the member or officer of the outcome in writing.</w:t>
      </w:r>
    </w:p>
    <w:p w14:paraId="2AEDE75F" w14:textId="3E57DD13" w:rsidR="00C23E42" w:rsidRPr="00C23E42" w:rsidRDefault="00C23E42" w:rsidP="00C23E42">
      <w:pPr>
        <w:widowControl w:val="0"/>
        <w:spacing w:after="100" w:line="240" w:lineRule="auto"/>
        <w:rPr>
          <w:rFonts w:ascii="Calibri" w:eastAsia="Calibri" w:hAnsi="Calibri" w:cs="Calibri"/>
          <w:sz w:val="24"/>
          <w:szCs w:val="24"/>
        </w:rPr>
      </w:pPr>
      <w:r w:rsidRPr="00C23E42">
        <w:rPr>
          <w:rFonts w:ascii="Calibri" w:eastAsia="Calibri" w:hAnsi="Calibri" w:cs="Calibri"/>
          <w:sz w:val="24"/>
          <w:szCs w:val="24"/>
        </w:rPr>
        <w:t xml:space="preserve">The President may be removed for failing to comply with UC San Diego’s inclusive guidelines or for being inactive in their participation. The President must be provided written notice including the grounds for potential removal and the date of the hearing or vote. At the hearing, both the Board and the President will have the opportunity to share their perspectives. The President </w:t>
      </w:r>
      <w:r w:rsidRPr="00C23E42">
        <w:rPr>
          <w:rFonts w:ascii="Calibri" w:eastAsia="Calibri" w:hAnsi="Calibri" w:cs="Calibri"/>
          <w:sz w:val="24"/>
          <w:szCs w:val="24"/>
        </w:rPr>
        <w:lastRenderedPageBreak/>
        <w:t xml:space="preserve">may present a defense and submit </w:t>
      </w:r>
      <w:r w:rsidRPr="00C23E42">
        <w:rPr>
          <w:rFonts w:ascii="Calibri" w:eastAsia="Calibri" w:hAnsi="Calibri" w:cs="Calibri"/>
          <w:sz w:val="24"/>
          <w:szCs w:val="24"/>
        </w:rPr>
        <w:t>counterevidence</w:t>
      </w:r>
      <w:r w:rsidRPr="00C23E42">
        <w:rPr>
          <w:rFonts w:ascii="Calibri" w:eastAsia="Calibri" w:hAnsi="Calibri" w:cs="Calibri"/>
          <w:sz w:val="24"/>
          <w:szCs w:val="24"/>
        </w:rPr>
        <w:t>. A two-thirds majority vote of the Board is required for removal. The Board shall inform the President of the outcome in writing.</w:t>
      </w:r>
    </w:p>
    <w:p w14:paraId="03D1EA94" w14:textId="77777777" w:rsidR="00C23E42" w:rsidRPr="00C23E42" w:rsidRDefault="00C23E42" w:rsidP="00C23E42">
      <w:pPr>
        <w:widowControl w:val="0"/>
        <w:spacing w:after="100" w:line="240" w:lineRule="auto"/>
        <w:rPr>
          <w:rFonts w:ascii="Calibri" w:eastAsia="Calibri" w:hAnsi="Calibri" w:cs="Calibri"/>
          <w:sz w:val="24"/>
          <w:szCs w:val="24"/>
        </w:rPr>
      </w:pPr>
      <w:r w:rsidRPr="00C23E42">
        <w:rPr>
          <w:rFonts w:ascii="Calibri" w:eastAsia="Calibri" w:hAnsi="Calibri" w:cs="Calibri"/>
          <w:sz w:val="24"/>
          <w:szCs w:val="24"/>
        </w:rPr>
        <w:t>Grounds for removal must comply with university non-discrimination policies. The organization will not investigate allegations of student misconduct; such cases will be referred to the appropriate university departments, including:</w:t>
      </w:r>
    </w:p>
    <w:p w14:paraId="2720D2AF" w14:textId="5A8DB6F2" w:rsidR="00C23E42" w:rsidRPr="00C23E42" w:rsidRDefault="00C23E42" w:rsidP="00C23E42">
      <w:pPr>
        <w:widowControl w:val="0"/>
        <w:numPr>
          <w:ilvl w:val="0"/>
          <w:numId w:val="16"/>
        </w:numPr>
        <w:spacing w:after="100" w:line="240" w:lineRule="auto"/>
        <w:rPr>
          <w:rFonts w:ascii="Calibri" w:eastAsia="Calibri" w:hAnsi="Calibri" w:cs="Calibri"/>
          <w:sz w:val="24"/>
          <w:szCs w:val="24"/>
        </w:rPr>
      </w:pPr>
      <w:r w:rsidRPr="00C23E42">
        <w:rPr>
          <w:rFonts w:ascii="Calibri" w:eastAsia="Calibri" w:hAnsi="Calibri" w:cs="Calibri"/>
          <w:sz w:val="24"/>
          <w:szCs w:val="24"/>
        </w:rPr>
        <w:t xml:space="preserve">Office for the Prevention of Harassment &amp; Discrimination (OPHD): </w:t>
      </w:r>
      <w:hyperlink r:id="rId8" w:tgtFrame="_new" w:history="1">
        <w:r w:rsidRPr="00C23E42">
          <w:rPr>
            <w:rStyle w:val="Hyperlink"/>
            <w:rFonts w:ascii="Calibri" w:eastAsia="Calibri" w:hAnsi="Calibri" w:cs="Calibri"/>
            <w:color w:val="4472C4" w:themeColor="accent5"/>
            <w:sz w:val="24"/>
            <w:szCs w:val="24"/>
          </w:rPr>
          <w:t>https://ophd.ucsd.edu/report-bias/</w:t>
        </w:r>
      </w:hyperlink>
      <w:r>
        <w:rPr>
          <w:rFonts w:ascii="Calibri" w:eastAsia="Calibri" w:hAnsi="Calibri" w:cs="Calibri"/>
          <w:sz w:val="24"/>
          <w:szCs w:val="24"/>
        </w:rPr>
        <w:t xml:space="preserve"> </w:t>
      </w:r>
    </w:p>
    <w:p w14:paraId="0000001F" w14:textId="3E0E83AC" w:rsidR="004565C3" w:rsidRPr="00C23E42" w:rsidRDefault="00C23E42" w:rsidP="00C23E42">
      <w:pPr>
        <w:widowControl w:val="0"/>
        <w:numPr>
          <w:ilvl w:val="0"/>
          <w:numId w:val="16"/>
        </w:numPr>
        <w:spacing w:after="100" w:line="240" w:lineRule="auto"/>
        <w:rPr>
          <w:rFonts w:ascii="Calibri" w:eastAsia="Calibri" w:hAnsi="Calibri" w:cs="Calibri"/>
          <w:i/>
        </w:rPr>
      </w:pPr>
      <w:r w:rsidRPr="00C23E42">
        <w:rPr>
          <w:rFonts w:ascii="Calibri" w:eastAsia="Calibri" w:hAnsi="Calibri" w:cs="Calibri"/>
          <w:sz w:val="24"/>
          <w:szCs w:val="24"/>
        </w:rPr>
        <w:t xml:space="preserve">Student Accountability, Growth, and Education (SAGE): </w:t>
      </w:r>
      <w:r w:rsidRPr="00C23E42">
        <w:rPr>
          <w:rFonts w:ascii="Calibri" w:eastAsia="Calibri" w:hAnsi="Calibri" w:cs="Calibri"/>
          <w:color w:val="4472C4" w:themeColor="accent5"/>
          <w:sz w:val="24"/>
          <w:szCs w:val="24"/>
          <w:u w:val="single"/>
        </w:rPr>
        <w:t>https://students.ucsd.edu/sponsor/sage</w:t>
      </w:r>
    </w:p>
    <w:p w14:paraId="2A3A01DC" w14:textId="7C1D9A0F" w:rsidR="00EF7FC4" w:rsidRPr="00EF7FC4" w:rsidRDefault="00EF7FC4" w:rsidP="003671BC">
      <w:pPr>
        <w:widowControl w:val="0"/>
        <w:spacing w:after="100" w:line="240" w:lineRule="auto"/>
        <w:ind w:firstLine="360"/>
        <w:rPr>
          <w:rFonts w:ascii="Calibri" w:eastAsia="Calibri" w:hAnsi="Calibri" w:cs="Calibri"/>
          <w:b/>
          <w:sz w:val="28"/>
          <w:szCs w:val="28"/>
        </w:rPr>
      </w:pPr>
      <w:r w:rsidRPr="00EF7FC4">
        <w:rPr>
          <w:rFonts w:ascii="Calibri" w:eastAsia="Calibri" w:hAnsi="Calibri" w:cs="Calibri"/>
          <w:b/>
          <w:sz w:val="28"/>
          <w:szCs w:val="28"/>
        </w:rPr>
        <w:t>Article VII</w:t>
      </w:r>
      <w:r>
        <w:rPr>
          <w:rFonts w:ascii="Calibri" w:eastAsia="Calibri" w:hAnsi="Calibri" w:cs="Calibri"/>
          <w:b/>
          <w:sz w:val="28"/>
          <w:szCs w:val="28"/>
        </w:rPr>
        <w:t>. Hazing Prevention</w:t>
      </w:r>
    </w:p>
    <w:p w14:paraId="4A89E6E5" w14:textId="22C1CDB4" w:rsidR="00EF7FC4" w:rsidRPr="00EF7FC4" w:rsidRDefault="00327ED1" w:rsidP="00EF7FC4">
      <w:pPr>
        <w:widowControl w:val="0"/>
        <w:spacing w:after="100" w:line="240" w:lineRule="auto"/>
        <w:rPr>
          <w:rFonts w:ascii="Calibri" w:eastAsia="Calibri" w:hAnsi="Calibri" w:cs="Calibri"/>
          <w:bCs/>
          <w:sz w:val="24"/>
          <w:szCs w:val="24"/>
        </w:rPr>
      </w:pPr>
      <w:r>
        <w:rPr>
          <w:rFonts w:ascii="Calibri" w:eastAsia="Calibri" w:hAnsi="Calibri" w:cs="Calibri"/>
          <w:bCs/>
          <w:sz w:val="24"/>
          <w:szCs w:val="24"/>
        </w:rPr>
        <w:t xml:space="preserve">TQT does not promote or tolerate any hazing activity. </w:t>
      </w:r>
      <w:r w:rsidR="00EF7FC4">
        <w:rPr>
          <w:rFonts w:ascii="Calibri" w:eastAsia="Calibri" w:hAnsi="Calibri" w:cs="Calibri"/>
          <w:bCs/>
          <w:sz w:val="24"/>
          <w:szCs w:val="24"/>
        </w:rPr>
        <w:t xml:space="preserve">Members </w:t>
      </w:r>
      <w:r w:rsidR="00EF7FC4" w:rsidRPr="00EF7FC4">
        <w:rPr>
          <w:rFonts w:ascii="Calibri" w:eastAsia="Calibri" w:hAnsi="Calibri" w:cs="Calibri"/>
          <w:bCs/>
          <w:sz w:val="24"/>
          <w:szCs w:val="24"/>
        </w:rPr>
        <w:t xml:space="preserve">will be informed of the expectations for their </w:t>
      </w:r>
      <w:r w:rsidR="00EF7FC4">
        <w:rPr>
          <w:rFonts w:ascii="Calibri" w:eastAsia="Calibri" w:hAnsi="Calibri" w:cs="Calibri"/>
          <w:bCs/>
          <w:sz w:val="24"/>
          <w:szCs w:val="24"/>
        </w:rPr>
        <w:t xml:space="preserve">inclusive </w:t>
      </w:r>
      <w:r w:rsidR="00EF7FC4" w:rsidRPr="00EF7FC4">
        <w:rPr>
          <w:rFonts w:ascii="Calibri" w:eastAsia="Calibri" w:hAnsi="Calibri" w:cs="Calibri"/>
          <w:bCs/>
          <w:sz w:val="24"/>
          <w:szCs w:val="24"/>
        </w:rPr>
        <w:t>behavior</w:t>
      </w:r>
      <w:r w:rsidR="00EF7FC4">
        <w:rPr>
          <w:rFonts w:ascii="Calibri" w:eastAsia="Calibri" w:hAnsi="Calibri" w:cs="Calibri"/>
          <w:bCs/>
          <w:sz w:val="24"/>
          <w:szCs w:val="24"/>
        </w:rPr>
        <w:t xml:space="preserve"> while working as a member of TQT. </w:t>
      </w:r>
      <w:r w:rsidR="00EF7FC4" w:rsidRPr="00EF7FC4">
        <w:rPr>
          <w:rFonts w:ascii="Calibri" w:eastAsia="Calibri" w:hAnsi="Calibri" w:cs="Calibri"/>
          <w:bCs/>
          <w:sz w:val="24"/>
          <w:szCs w:val="24"/>
        </w:rPr>
        <w:t xml:space="preserve">These expectations include a prohibition on hazing as well as the obligation to report any instances of hazing that are </w:t>
      </w:r>
      <w:r>
        <w:rPr>
          <w:rFonts w:ascii="Calibri" w:eastAsia="Calibri" w:hAnsi="Calibri" w:cs="Calibri"/>
          <w:bCs/>
          <w:sz w:val="24"/>
          <w:szCs w:val="24"/>
        </w:rPr>
        <w:t>observed</w:t>
      </w:r>
      <w:r w:rsidR="00EF7FC4" w:rsidRPr="00EF7FC4">
        <w:rPr>
          <w:rFonts w:ascii="Calibri" w:eastAsia="Calibri" w:hAnsi="Calibri" w:cs="Calibri"/>
          <w:bCs/>
          <w:sz w:val="24"/>
          <w:szCs w:val="24"/>
        </w:rPr>
        <w:t>.</w:t>
      </w:r>
      <w:r w:rsidR="00EF7FC4">
        <w:rPr>
          <w:rFonts w:ascii="Calibri" w:eastAsia="Calibri" w:hAnsi="Calibri" w:cs="Calibri"/>
          <w:bCs/>
          <w:sz w:val="24"/>
          <w:szCs w:val="24"/>
        </w:rPr>
        <w:t xml:space="preserve"> DEI chair </w:t>
      </w:r>
      <w:r>
        <w:rPr>
          <w:rFonts w:ascii="Calibri" w:eastAsia="Calibri" w:hAnsi="Calibri" w:cs="Calibri"/>
          <w:bCs/>
          <w:sz w:val="24"/>
          <w:szCs w:val="24"/>
        </w:rPr>
        <w:t>would be first point of contact for such purposes.</w:t>
      </w:r>
      <w:r w:rsidR="00EF7FC4" w:rsidRPr="00EF7FC4">
        <w:rPr>
          <w:rFonts w:ascii="Calibri" w:eastAsia="Calibri" w:hAnsi="Calibri" w:cs="Calibri"/>
          <w:bCs/>
          <w:sz w:val="24"/>
          <w:szCs w:val="24"/>
        </w:rPr>
        <w:t xml:space="preserve"> Any member found to be in breach of our anti-hazing policies will be expelled from the </w:t>
      </w:r>
      <w:r>
        <w:rPr>
          <w:rFonts w:ascii="Calibri" w:eastAsia="Calibri" w:hAnsi="Calibri" w:cs="Calibri"/>
          <w:bCs/>
          <w:sz w:val="24"/>
          <w:szCs w:val="24"/>
        </w:rPr>
        <w:t>organization</w:t>
      </w:r>
      <w:r w:rsidR="00EF7FC4" w:rsidRPr="00EF7FC4">
        <w:rPr>
          <w:rFonts w:ascii="Calibri" w:eastAsia="Calibri" w:hAnsi="Calibri" w:cs="Calibri"/>
          <w:bCs/>
          <w:sz w:val="24"/>
          <w:szCs w:val="24"/>
        </w:rPr>
        <w:t>.</w:t>
      </w:r>
    </w:p>
    <w:p w14:paraId="461ED160" w14:textId="77777777" w:rsidR="00EF7FC4" w:rsidRDefault="00EF7FC4" w:rsidP="00EF7FC4">
      <w:pPr>
        <w:widowControl w:val="0"/>
        <w:spacing w:after="100" w:line="240" w:lineRule="auto"/>
        <w:rPr>
          <w:rFonts w:ascii="Calibri" w:eastAsia="Calibri" w:hAnsi="Calibri" w:cs="Calibri"/>
          <w:sz w:val="24"/>
          <w:szCs w:val="24"/>
        </w:rPr>
      </w:pPr>
    </w:p>
    <w:p w14:paraId="00000079" w14:textId="7D50266D" w:rsidR="004565C3" w:rsidRDefault="00000000">
      <w:pPr>
        <w:widowControl w:val="0"/>
        <w:spacing w:after="100" w:line="240" w:lineRule="auto"/>
        <w:rPr>
          <w:rFonts w:ascii="Calibri" w:eastAsia="Calibri" w:hAnsi="Calibri" w:cs="Calibri"/>
          <w:b/>
        </w:rPr>
      </w:pPr>
      <w:r>
        <w:rPr>
          <w:rFonts w:ascii="Calibri" w:eastAsia="Calibri" w:hAnsi="Calibri" w:cs="Calibri"/>
          <w:b/>
          <w:sz w:val="28"/>
          <w:szCs w:val="28"/>
        </w:rPr>
        <w:t>Article VII</w:t>
      </w:r>
      <w:r w:rsidR="00EF7FC4">
        <w:rPr>
          <w:rFonts w:ascii="Calibri" w:eastAsia="Calibri" w:hAnsi="Calibri" w:cs="Calibri"/>
          <w:b/>
          <w:sz w:val="28"/>
          <w:szCs w:val="28"/>
        </w:rPr>
        <w:t>I</w:t>
      </w:r>
      <w:r>
        <w:rPr>
          <w:rFonts w:ascii="Calibri" w:eastAsia="Calibri" w:hAnsi="Calibri" w:cs="Calibri"/>
          <w:b/>
          <w:sz w:val="28"/>
          <w:szCs w:val="28"/>
        </w:rPr>
        <w:t>. Risk Management</w:t>
      </w:r>
    </w:p>
    <w:p w14:paraId="11EAA989" w14:textId="1F0FF170" w:rsidR="00C23E42" w:rsidRPr="00C23E42" w:rsidRDefault="00C23E42" w:rsidP="00C23E42">
      <w:pPr>
        <w:widowControl w:val="0"/>
        <w:spacing w:after="100" w:line="240" w:lineRule="auto"/>
        <w:rPr>
          <w:rFonts w:ascii="Calibri" w:eastAsia="Calibri" w:hAnsi="Calibri" w:cs="Calibri"/>
          <w:sz w:val="24"/>
          <w:szCs w:val="24"/>
        </w:rPr>
      </w:pPr>
      <w:r>
        <w:rPr>
          <w:rFonts w:ascii="Calibri" w:eastAsia="Calibri" w:hAnsi="Calibri" w:cs="Calibri"/>
          <w:sz w:val="24"/>
          <w:szCs w:val="24"/>
        </w:rPr>
        <w:t xml:space="preserve">The Triton Quantitative Trading </w:t>
      </w:r>
      <w:r w:rsidRPr="00C23E42">
        <w:rPr>
          <w:rFonts w:ascii="Calibri" w:eastAsia="Calibri" w:hAnsi="Calibri" w:cs="Calibri"/>
          <w:sz w:val="24"/>
          <w:szCs w:val="24"/>
        </w:rPr>
        <w:t xml:space="preserve">at UC San Diego is a registered student organization at the University of California, San Diego, but not part of the University itself. </w:t>
      </w:r>
    </w:p>
    <w:p w14:paraId="72769FF1" w14:textId="77777777" w:rsidR="00C23E42" w:rsidRPr="00C23E42" w:rsidRDefault="00C23E42" w:rsidP="00C23E42">
      <w:pPr>
        <w:widowControl w:val="0"/>
        <w:spacing w:after="100" w:line="240" w:lineRule="auto"/>
        <w:rPr>
          <w:rFonts w:ascii="Calibri" w:eastAsia="Calibri" w:hAnsi="Calibri" w:cs="Calibri"/>
          <w:sz w:val="24"/>
          <w:szCs w:val="24"/>
        </w:rPr>
      </w:pPr>
    </w:p>
    <w:p w14:paraId="52282D64" w14:textId="6391639D" w:rsidR="00C23E42" w:rsidRDefault="00C23E42" w:rsidP="00C23E42">
      <w:pPr>
        <w:widowControl w:val="0"/>
        <w:spacing w:after="100" w:line="240" w:lineRule="auto"/>
        <w:rPr>
          <w:rFonts w:ascii="Calibri" w:eastAsia="Calibri" w:hAnsi="Calibri" w:cs="Calibri"/>
          <w:sz w:val="24"/>
          <w:szCs w:val="24"/>
        </w:rPr>
      </w:pPr>
      <w:r>
        <w:rPr>
          <w:rFonts w:ascii="Calibri" w:eastAsia="Calibri" w:hAnsi="Calibri" w:cs="Calibri"/>
          <w:sz w:val="24"/>
          <w:szCs w:val="24"/>
        </w:rPr>
        <w:t xml:space="preserve">The Triton Quantitative Trading </w:t>
      </w:r>
      <w:r w:rsidRPr="00C23E42">
        <w:rPr>
          <w:rFonts w:ascii="Calibri" w:eastAsia="Calibri" w:hAnsi="Calibri" w:cs="Calibri"/>
          <w:sz w:val="24"/>
          <w:szCs w:val="24"/>
        </w:rPr>
        <w:t>at UC San Diego understands that the University does not assume legal liability for the actions of the organization.</w:t>
      </w:r>
    </w:p>
    <w:p w14:paraId="494497CC" w14:textId="77777777" w:rsidR="00C23E42" w:rsidRDefault="00C23E42">
      <w:pPr>
        <w:widowControl w:val="0"/>
        <w:spacing w:after="100" w:line="240" w:lineRule="auto"/>
        <w:rPr>
          <w:rFonts w:ascii="Calibri" w:eastAsia="Calibri" w:hAnsi="Calibri" w:cs="Calibri"/>
          <w:sz w:val="24"/>
          <w:szCs w:val="24"/>
        </w:rPr>
      </w:pPr>
    </w:p>
    <w:p w14:paraId="0000007D" w14:textId="5B50E3EB"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The Triton Quantitative Trading at UC San Diego does not give personal stocks investment advice. All programs conducted are for educational purposes only.</w:t>
      </w:r>
    </w:p>
    <w:p w14:paraId="74A2AD7B" w14:textId="5B0AB016" w:rsidR="004212C6" w:rsidRDefault="004212C6">
      <w:pPr>
        <w:widowControl w:val="0"/>
        <w:spacing w:after="100" w:line="240" w:lineRule="auto"/>
        <w:rPr>
          <w:rFonts w:ascii="Calibri" w:eastAsia="Calibri" w:hAnsi="Calibri" w:cs="Calibri"/>
          <w:sz w:val="24"/>
          <w:szCs w:val="24"/>
        </w:rPr>
      </w:pPr>
      <w:r>
        <w:rPr>
          <w:rFonts w:ascii="Calibri" w:eastAsia="Calibri" w:hAnsi="Calibri" w:cs="Calibri"/>
          <w:sz w:val="24"/>
          <w:szCs w:val="24"/>
        </w:rPr>
        <w:t xml:space="preserve">The Triton Quantitative Trading at UC San Diego does not promote gambling with money. </w:t>
      </w:r>
    </w:p>
    <w:p w14:paraId="0000007E" w14:textId="7321021D" w:rsidR="004565C3" w:rsidRDefault="00000000">
      <w:pPr>
        <w:keepNext/>
        <w:keepLines/>
        <w:widowControl w:val="0"/>
        <w:pBdr>
          <w:top w:val="nil"/>
          <w:left w:val="nil"/>
          <w:bottom w:val="nil"/>
          <w:right w:val="nil"/>
          <w:between w:val="nil"/>
        </w:pBdr>
        <w:spacing w:before="120" w:after="120" w:line="240" w:lineRule="auto"/>
        <w:ind w:left="360" w:hanging="360"/>
        <w:rPr>
          <w:rFonts w:ascii="Calibri" w:eastAsia="Calibri" w:hAnsi="Calibri" w:cs="Calibri"/>
          <w:b/>
          <w:smallCaps/>
          <w:color w:val="000000"/>
          <w:sz w:val="28"/>
          <w:szCs w:val="28"/>
        </w:rPr>
      </w:pPr>
      <w:r>
        <w:rPr>
          <w:rFonts w:ascii="Calibri" w:eastAsia="Calibri" w:hAnsi="Calibri" w:cs="Calibri"/>
          <w:b/>
          <w:smallCaps/>
          <w:color w:val="000000"/>
          <w:sz w:val="28"/>
          <w:szCs w:val="28"/>
        </w:rPr>
        <w:t>Article I</w:t>
      </w:r>
      <w:r w:rsidR="00EF7FC4">
        <w:rPr>
          <w:rFonts w:ascii="Calibri" w:eastAsia="Calibri" w:hAnsi="Calibri" w:cs="Calibri"/>
          <w:b/>
          <w:smallCaps/>
          <w:color w:val="000000"/>
          <w:sz w:val="28"/>
          <w:szCs w:val="28"/>
        </w:rPr>
        <w:t>X</w:t>
      </w:r>
      <w:r>
        <w:rPr>
          <w:rFonts w:ascii="Calibri" w:eastAsia="Calibri" w:hAnsi="Calibri" w:cs="Calibri"/>
          <w:b/>
          <w:smallCaps/>
          <w:color w:val="000000"/>
          <w:sz w:val="28"/>
          <w:szCs w:val="28"/>
        </w:rPr>
        <w:t xml:space="preserve"> Community Advisor </w:t>
      </w:r>
    </w:p>
    <w:p w14:paraId="0000007F" w14:textId="77777777" w:rsidR="004565C3" w:rsidRDefault="00000000">
      <w:pPr>
        <w:widowControl w:val="0"/>
        <w:spacing w:after="100" w:line="240" w:lineRule="auto"/>
        <w:rPr>
          <w:rFonts w:ascii="Calibri" w:eastAsia="Calibri" w:hAnsi="Calibri" w:cs="Calibri"/>
          <w:sz w:val="24"/>
          <w:szCs w:val="24"/>
        </w:rPr>
      </w:pPr>
      <w:r>
        <w:rPr>
          <w:rFonts w:ascii="Calibri" w:eastAsia="Calibri" w:hAnsi="Calibri" w:cs="Calibri"/>
          <w:sz w:val="24"/>
          <w:szCs w:val="24"/>
        </w:rPr>
        <w:t xml:space="preserve">Prof. </w:t>
      </w:r>
      <w:proofErr w:type="spellStart"/>
      <w:r>
        <w:rPr>
          <w:rFonts w:ascii="Calibri" w:eastAsia="Calibri" w:hAnsi="Calibri" w:cs="Calibri"/>
          <w:sz w:val="24"/>
          <w:szCs w:val="24"/>
        </w:rPr>
        <w:t>Jingbo</w:t>
      </w:r>
      <w:proofErr w:type="spellEnd"/>
      <w:r>
        <w:rPr>
          <w:rFonts w:ascii="Calibri" w:eastAsia="Calibri" w:hAnsi="Calibri" w:cs="Calibri"/>
          <w:sz w:val="24"/>
          <w:szCs w:val="24"/>
        </w:rPr>
        <w:t xml:space="preserve"> Shang is our community mentor affiliated with the CSE Department. </w:t>
      </w:r>
    </w:p>
    <w:p w14:paraId="00000080" w14:textId="3A3813C6" w:rsidR="004565C3" w:rsidRDefault="009A24CF">
      <w:pPr>
        <w:widowControl w:val="0"/>
        <w:spacing w:after="100" w:line="240" w:lineRule="auto"/>
        <w:rPr>
          <w:rFonts w:ascii="Calibri" w:eastAsia="Calibri" w:hAnsi="Calibri" w:cs="Calibri"/>
          <w:sz w:val="24"/>
          <w:szCs w:val="24"/>
        </w:rPr>
      </w:pPr>
      <w:r w:rsidRPr="009A24CF">
        <w:rPr>
          <w:rFonts w:ascii="Calibri" w:eastAsia="Calibri" w:hAnsi="Calibri" w:cs="Calibri"/>
          <w:sz w:val="24"/>
          <w:szCs w:val="24"/>
        </w:rPr>
        <w:t>Elena Contreras Chavez</w:t>
      </w:r>
      <w:r>
        <w:rPr>
          <w:rFonts w:ascii="Calibri" w:eastAsia="Calibri" w:hAnsi="Calibri" w:cs="Calibri"/>
          <w:sz w:val="24"/>
          <w:szCs w:val="24"/>
        </w:rPr>
        <w:t xml:space="preserve"> is our CSI advisor.</w:t>
      </w:r>
    </w:p>
    <w:p w14:paraId="00000081" w14:textId="77777777" w:rsidR="004565C3" w:rsidRDefault="00000000">
      <w:pPr>
        <w:keepNext/>
        <w:keepLines/>
        <w:widowControl w:val="0"/>
        <w:pBdr>
          <w:top w:val="nil"/>
          <w:left w:val="nil"/>
          <w:bottom w:val="nil"/>
          <w:right w:val="nil"/>
          <w:between w:val="nil"/>
        </w:pBdr>
        <w:spacing w:before="120" w:after="120" w:line="240" w:lineRule="auto"/>
        <w:ind w:left="360" w:hanging="360"/>
        <w:rPr>
          <w:rFonts w:ascii="Calibri" w:eastAsia="Calibri" w:hAnsi="Calibri" w:cs="Calibri"/>
          <w:b/>
          <w:smallCaps/>
          <w:color w:val="000000"/>
          <w:sz w:val="28"/>
          <w:szCs w:val="28"/>
        </w:rPr>
      </w:pPr>
      <w:r>
        <w:rPr>
          <w:rFonts w:ascii="Calibri" w:eastAsia="Calibri" w:hAnsi="Calibri" w:cs="Calibri"/>
          <w:b/>
          <w:smallCaps/>
          <w:color w:val="000000"/>
          <w:sz w:val="28"/>
          <w:szCs w:val="28"/>
        </w:rPr>
        <w:t>Article IX. Financial Management</w:t>
      </w:r>
    </w:p>
    <w:p w14:paraId="00000082" w14:textId="77777777" w:rsidR="004565C3" w:rsidRDefault="00000000">
      <w:pPr>
        <w:widowControl w:val="0"/>
        <w:spacing w:after="100" w:line="240" w:lineRule="auto"/>
        <w:rPr>
          <w:rFonts w:ascii="Calibri" w:eastAsia="Calibri" w:hAnsi="Calibri" w:cs="Calibri"/>
          <w:i/>
          <w:color w:val="595959"/>
          <w:sz w:val="24"/>
          <w:szCs w:val="24"/>
        </w:rPr>
      </w:pPr>
      <w:r>
        <w:rPr>
          <w:rFonts w:ascii="Calibri" w:eastAsia="Calibri" w:hAnsi="Calibri" w:cs="Calibri"/>
          <w:sz w:val="24"/>
          <w:szCs w:val="24"/>
        </w:rPr>
        <w:t xml:space="preserve">With the help of the president and VP finance, the finances will be taken care of through the fund advisor for the org and through applying to different funding sources. We will work with the CSE department for these purposes. </w:t>
      </w:r>
    </w:p>
    <w:sectPr w:rsidR="004565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1B13" w14:textId="77777777" w:rsidR="00FE1528" w:rsidRDefault="00FE1528">
      <w:pPr>
        <w:spacing w:line="240" w:lineRule="auto"/>
      </w:pPr>
      <w:r>
        <w:separator/>
      </w:r>
    </w:p>
  </w:endnote>
  <w:endnote w:type="continuationSeparator" w:id="0">
    <w:p w14:paraId="1ECBEFA9" w14:textId="77777777" w:rsidR="00FE1528" w:rsidRDefault="00FE1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6" w14:textId="77777777" w:rsidR="004565C3" w:rsidRDefault="004565C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8" w14:textId="77777777" w:rsidR="004565C3" w:rsidRDefault="004565C3">
    <w:pPr>
      <w:jc w:val="center"/>
    </w:pPr>
  </w:p>
  <w:p w14:paraId="00000089" w14:textId="139036D9" w:rsidR="004565C3" w:rsidRDefault="00000000">
    <w:pPr>
      <w:jc w:val="center"/>
    </w:pPr>
    <w:r>
      <w:rPr>
        <w:i/>
      </w:rPr>
      <w:t xml:space="preserve">Page </w:t>
    </w:r>
    <w:r>
      <w:fldChar w:fldCharType="begin"/>
    </w:r>
    <w:r>
      <w:instrText>PAGE</w:instrText>
    </w:r>
    <w:r>
      <w:fldChar w:fldCharType="separate"/>
    </w:r>
    <w:r w:rsidR="00EF7FC4">
      <w:rPr>
        <w:noProof/>
      </w:rPr>
      <w:t>2</w:t>
    </w:r>
    <w:r>
      <w:fldChar w:fldCharType="end"/>
    </w:r>
    <w:r>
      <w:rPr>
        <w:i/>
      </w:rPr>
      <w:t xml:space="preserve"> of </w:t>
    </w:r>
    <w:r>
      <w:fldChar w:fldCharType="begin"/>
    </w:r>
    <w:r>
      <w:instrText>NUMPAGES</w:instrText>
    </w:r>
    <w:r>
      <w:fldChar w:fldCharType="separate"/>
    </w:r>
    <w:r w:rsidR="00EF7FC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28992242" w:rsidR="004565C3" w:rsidRDefault="00000000">
    <w:pPr>
      <w:jc w:val="center"/>
      <w:rPr>
        <w:rFonts w:ascii="Calibri" w:eastAsia="Calibri" w:hAnsi="Calibri" w:cs="Calibri"/>
      </w:rPr>
    </w:pPr>
    <w:r>
      <w:rPr>
        <w:rFonts w:ascii="Calibri" w:eastAsia="Calibri" w:hAnsi="Calibri" w:cs="Calibri"/>
        <w:i/>
      </w:rPr>
      <w:t xml:space="preserve">Page 1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EF7FC4">
      <w:rPr>
        <w:rFonts w:ascii="Calibri" w:eastAsia="Calibri" w:hAnsi="Calibri" w:cs="Calibri"/>
        <w:noProof/>
      </w:rPr>
      <w:t>2</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6EF1" w14:textId="77777777" w:rsidR="00FE1528" w:rsidRDefault="00FE1528">
      <w:pPr>
        <w:spacing w:line="240" w:lineRule="auto"/>
      </w:pPr>
      <w:r>
        <w:separator/>
      </w:r>
    </w:p>
  </w:footnote>
  <w:footnote w:type="continuationSeparator" w:id="0">
    <w:p w14:paraId="73EB3F1C" w14:textId="77777777" w:rsidR="00FE1528" w:rsidRDefault="00FE15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4" w14:textId="77777777" w:rsidR="004565C3" w:rsidRDefault="004565C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6D5A0AE4" w:rsidR="004565C3" w:rsidRDefault="00000000">
    <w:pPr>
      <w:pBdr>
        <w:top w:val="nil"/>
        <w:left w:val="nil"/>
        <w:bottom w:val="nil"/>
        <w:right w:val="nil"/>
        <w:between w:val="nil"/>
      </w:pBdr>
      <w:tabs>
        <w:tab w:val="center" w:pos="4680"/>
        <w:tab w:val="right" w:pos="9360"/>
      </w:tabs>
      <w:spacing w:line="240" w:lineRule="auto"/>
      <w:jc w:val="right"/>
      <w:rPr>
        <w:b/>
        <w:smallCaps/>
        <w:color w:val="000000"/>
      </w:rPr>
    </w:pPr>
    <w:r>
      <w:rPr>
        <w:b/>
        <w:smallCaps/>
      </w:rPr>
      <w:t>Triton Quantitative Trading</w:t>
    </w:r>
    <w:r>
      <w:rPr>
        <w:b/>
        <w:smallCaps/>
        <w:color w:val="000000"/>
      </w:rPr>
      <w:t xml:space="preserve"> at UC San Diego Constitution – 20</w:t>
    </w:r>
    <w:r>
      <w:rPr>
        <w:b/>
        <w:smallCaps/>
      </w:rPr>
      <w:t>2</w:t>
    </w:r>
    <w:r w:rsidR="00E45EF6">
      <w:rPr>
        <w:b/>
        <w:smallCaps/>
      </w:rPr>
      <w:t>5</w:t>
    </w:r>
    <w:r>
      <w:rPr>
        <w:b/>
        <w:smallCaps/>
        <w:color w:val="000000"/>
      </w:rPr>
      <w:t>-20</w:t>
    </w:r>
    <w:r>
      <w:rPr>
        <w:b/>
        <w:smallCaps/>
      </w:rPr>
      <w:t>2</w:t>
    </w:r>
    <w:r w:rsidR="00E45EF6">
      <w:rPr>
        <w:b/>
        <w:smallCaps/>
      </w:rPr>
      <w:t>6</w:t>
    </w:r>
    <w:r>
      <w:rPr>
        <w:b/>
        <w:smallCaps/>
        <w:color w:val="000000"/>
      </w:rPr>
      <w:t xml:space="preserve"> Academic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5" w14:textId="1FA91D86" w:rsidR="004565C3" w:rsidRDefault="00000000">
    <w:pPr>
      <w:widowControl w:val="0"/>
      <w:spacing w:after="100" w:line="240" w:lineRule="auto"/>
      <w:jc w:val="center"/>
      <w:rPr>
        <w:b/>
        <w:smallCaps/>
        <w:color w:val="5B9BD5"/>
        <w:sz w:val="28"/>
        <w:szCs w:val="28"/>
      </w:rPr>
    </w:pPr>
    <w:r>
      <w:rPr>
        <w:b/>
        <w:smallCaps/>
        <w:color w:val="5B9BD5"/>
        <w:sz w:val="28"/>
        <w:szCs w:val="28"/>
      </w:rPr>
      <w:t>Triton Quantitative Trading Constitution 202</w:t>
    </w:r>
    <w:r w:rsidR="00E45EF6">
      <w:rPr>
        <w:b/>
        <w:smallCaps/>
        <w:color w:val="5B9BD5"/>
        <w:sz w:val="28"/>
        <w:szCs w:val="28"/>
      </w:rPr>
      <w:t>5</w:t>
    </w:r>
    <w:r>
      <w:rPr>
        <w:b/>
        <w:smallCaps/>
        <w:color w:val="5B9BD5"/>
        <w:sz w:val="28"/>
        <w:szCs w:val="28"/>
      </w:rPr>
      <w:t>-2</w:t>
    </w:r>
    <w:r w:rsidR="00E45EF6">
      <w:rPr>
        <w:b/>
        <w:smallCaps/>
        <w:color w:val="5B9BD5"/>
        <w:sz w:val="28"/>
        <w:szCs w:val="28"/>
      </w:rPr>
      <w:t>6</w:t>
    </w:r>
    <w:r>
      <w:rPr>
        <w:b/>
        <w:smallCaps/>
        <w:color w:val="5B9BD5"/>
        <w:sz w:val="28"/>
        <w:szCs w:val="28"/>
      </w:rPr>
      <w:t xml:space="preserve"> Academic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325C"/>
    <w:multiLevelType w:val="multilevel"/>
    <w:tmpl w:val="5EC2B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FA2BE3"/>
    <w:multiLevelType w:val="multilevel"/>
    <w:tmpl w:val="D9ECF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1F077F"/>
    <w:multiLevelType w:val="multilevel"/>
    <w:tmpl w:val="948097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F656EF7"/>
    <w:multiLevelType w:val="multilevel"/>
    <w:tmpl w:val="B25CE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7C3E31"/>
    <w:multiLevelType w:val="multilevel"/>
    <w:tmpl w:val="5D5885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0B5485A"/>
    <w:multiLevelType w:val="multilevel"/>
    <w:tmpl w:val="AB16F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5D223F"/>
    <w:multiLevelType w:val="multilevel"/>
    <w:tmpl w:val="EA288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B91AA2"/>
    <w:multiLevelType w:val="multilevel"/>
    <w:tmpl w:val="DA104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222191"/>
    <w:multiLevelType w:val="hybridMultilevel"/>
    <w:tmpl w:val="C642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34363"/>
    <w:multiLevelType w:val="multilevel"/>
    <w:tmpl w:val="D0E22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A36A21"/>
    <w:multiLevelType w:val="multilevel"/>
    <w:tmpl w:val="895A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F95F64"/>
    <w:multiLevelType w:val="hybridMultilevel"/>
    <w:tmpl w:val="758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D0A7E"/>
    <w:multiLevelType w:val="multilevel"/>
    <w:tmpl w:val="7460096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A4D4DCE"/>
    <w:multiLevelType w:val="multilevel"/>
    <w:tmpl w:val="2CF875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D676158"/>
    <w:multiLevelType w:val="multilevel"/>
    <w:tmpl w:val="86BE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7242C"/>
    <w:multiLevelType w:val="multilevel"/>
    <w:tmpl w:val="CA6E6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4085340">
    <w:abstractNumId w:val="13"/>
  </w:num>
  <w:num w:numId="2" w16cid:durableId="1590692458">
    <w:abstractNumId w:val="3"/>
  </w:num>
  <w:num w:numId="3" w16cid:durableId="195894485">
    <w:abstractNumId w:val="6"/>
  </w:num>
  <w:num w:numId="4" w16cid:durableId="1423839391">
    <w:abstractNumId w:val="7"/>
  </w:num>
  <w:num w:numId="5" w16cid:durableId="1756896797">
    <w:abstractNumId w:val="0"/>
  </w:num>
  <w:num w:numId="6" w16cid:durableId="1055813228">
    <w:abstractNumId w:val="9"/>
  </w:num>
  <w:num w:numId="7" w16cid:durableId="1866206847">
    <w:abstractNumId w:val="10"/>
  </w:num>
  <w:num w:numId="8" w16cid:durableId="1568419962">
    <w:abstractNumId w:val="15"/>
  </w:num>
  <w:num w:numId="9" w16cid:durableId="1461995438">
    <w:abstractNumId w:val="2"/>
  </w:num>
  <w:num w:numId="10" w16cid:durableId="1529835320">
    <w:abstractNumId w:val="4"/>
  </w:num>
  <w:num w:numId="11" w16cid:durableId="1885825780">
    <w:abstractNumId w:val="1"/>
  </w:num>
  <w:num w:numId="12" w16cid:durableId="912394169">
    <w:abstractNumId w:val="12"/>
  </w:num>
  <w:num w:numId="13" w16cid:durableId="1970554761">
    <w:abstractNumId w:val="5"/>
  </w:num>
  <w:num w:numId="14" w16cid:durableId="565192415">
    <w:abstractNumId w:val="11"/>
  </w:num>
  <w:num w:numId="15" w16cid:durableId="881328379">
    <w:abstractNumId w:val="8"/>
  </w:num>
  <w:num w:numId="16" w16cid:durableId="508107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5C3"/>
    <w:rsid w:val="00044E15"/>
    <w:rsid w:val="00186A90"/>
    <w:rsid w:val="0020103A"/>
    <w:rsid w:val="00327ED1"/>
    <w:rsid w:val="003671BC"/>
    <w:rsid w:val="003E4A76"/>
    <w:rsid w:val="003E6614"/>
    <w:rsid w:val="003F0532"/>
    <w:rsid w:val="004212C6"/>
    <w:rsid w:val="004565C3"/>
    <w:rsid w:val="00467848"/>
    <w:rsid w:val="00472789"/>
    <w:rsid w:val="0049017B"/>
    <w:rsid w:val="00496498"/>
    <w:rsid w:val="004A4341"/>
    <w:rsid w:val="0050567D"/>
    <w:rsid w:val="005D50CE"/>
    <w:rsid w:val="006726C1"/>
    <w:rsid w:val="00885F1C"/>
    <w:rsid w:val="008D3DF3"/>
    <w:rsid w:val="0092706E"/>
    <w:rsid w:val="00982335"/>
    <w:rsid w:val="009A24CF"/>
    <w:rsid w:val="009B38E9"/>
    <w:rsid w:val="009F187F"/>
    <w:rsid w:val="00B4385D"/>
    <w:rsid w:val="00BD33EA"/>
    <w:rsid w:val="00C23E42"/>
    <w:rsid w:val="00D57D51"/>
    <w:rsid w:val="00DC76E6"/>
    <w:rsid w:val="00E45EF6"/>
    <w:rsid w:val="00EF7FC4"/>
    <w:rsid w:val="00F67DC7"/>
    <w:rsid w:val="00FB13BD"/>
    <w:rsid w:val="00FB3C6F"/>
    <w:rsid w:val="00FB3E52"/>
    <w:rsid w:val="00FC6911"/>
    <w:rsid w:val="00FE1528"/>
    <w:rsid w:val="00FE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D9F25"/>
  <w15:docId w15:val="{E6FDB2AA-2B57-A845-B2C4-A3F44737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76"/>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4267A"/>
    <w:pPr>
      <w:tabs>
        <w:tab w:val="center" w:pos="4680"/>
        <w:tab w:val="right" w:pos="9360"/>
      </w:tabs>
      <w:spacing w:line="240" w:lineRule="auto"/>
    </w:pPr>
  </w:style>
  <w:style w:type="character" w:customStyle="1" w:styleId="HeaderChar">
    <w:name w:val="Header Char"/>
    <w:basedOn w:val="DefaultParagraphFont"/>
    <w:link w:val="Header"/>
    <w:uiPriority w:val="99"/>
    <w:rsid w:val="0074267A"/>
  </w:style>
  <w:style w:type="paragraph" w:styleId="Footer">
    <w:name w:val="footer"/>
    <w:basedOn w:val="Normal"/>
    <w:link w:val="FooterChar"/>
    <w:uiPriority w:val="99"/>
    <w:unhideWhenUsed/>
    <w:rsid w:val="0074267A"/>
    <w:pPr>
      <w:tabs>
        <w:tab w:val="center" w:pos="4680"/>
        <w:tab w:val="right" w:pos="9360"/>
      </w:tabs>
      <w:spacing w:line="240" w:lineRule="auto"/>
    </w:pPr>
  </w:style>
  <w:style w:type="character" w:customStyle="1" w:styleId="FooterChar">
    <w:name w:val="Footer Char"/>
    <w:basedOn w:val="DefaultParagraphFont"/>
    <w:link w:val="Footer"/>
    <w:uiPriority w:val="99"/>
    <w:rsid w:val="0074267A"/>
  </w:style>
  <w:style w:type="character" w:styleId="IntenseReference">
    <w:name w:val="Intense Reference"/>
    <w:basedOn w:val="DefaultParagraphFont"/>
    <w:uiPriority w:val="32"/>
    <w:qFormat/>
    <w:rsid w:val="0074267A"/>
    <w:rPr>
      <w:b/>
      <w:bCs/>
      <w:smallCaps/>
      <w:color w:val="5B9BD5" w:themeColor="accent1"/>
      <w:spacing w:val="5"/>
    </w:rPr>
  </w:style>
  <w:style w:type="character" w:styleId="BookTitle">
    <w:name w:val="Book Title"/>
    <w:basedOn w:val="DefaultParagraphFont"/>
    <w:uiPriority w:val="33"/>
    <w:qFormat/>
    <w:rsid w:val="0074267A"/>
    <w:rPr>
      <w:b/>
      <w:bCs/>
      <w:i/>
      <w:iCs/>
      <w:spacing w:val="5"/>
    </w:rPr>
  </w:style>
  <w:style w:type="paragraph" w:customStyle="1" w:styleId="Article">
    <w:name w:val="Article"/>
    <w:basedOn w:val="Heading1"/>
    <w:link w:val="ArticleChar"/>
    <w:autoRedefine/>
    <w:qFormat/>
    <w:rsid w:val="009E327F"/>
    <w:pPr>
      <w:widowControl w:val="0"/>
      <w:spacing w:before="120" w:line="240" w:lineRule="auto"/>
      <w:ind w:left="360" w:hanging="360"/>
    </w:pPr>
    <w:rPr>
      <w:rFonts w:asciiTheme="minorHAnsi" w:hAnsiTheme="minorHAnsi"/>
      <w:b w:val="0"/>
      <w:smallCaps/>
      <w:sz w:val="28"/>
      <w:szCs w:val="24"/>
    </w:rPr>
  </w:style>
  <w:style w:type="paragraph" w:styleId="NoSpacing">
    <w:name w:val="No Spacing"/>
    <w:uiPriority w:val="1"/>
    <w:qFormat/>
    <w:rsid w:val="00182C9B"/>
    <w:pPr>
      <w:spacing w:line="240" w:lineRule="auto"/>
    </w:pPr>
  </w:style>
  <w:style w:type="character" w:customStyle="1" w:styleId="Heading1Char">
    <w:name w:val="Heading 1 Char"/>
    <w:basedOn w:val="DefaultParagraphFont"/>
    <w:link w:val="Heading1"/>
    <w:rsid w:val="0074267A"/>
    <w:rPr>
      <w:b/>
      <w:sz w:val="48"/>
      <w:szCs w:val="48"/>
    </w:rPr>
  </w:style>
  <w:style w:type="character" w:customStyle="1" w:styleId="ArticleChar">
    <w:name w:val="Article Char"/>
    <w:basedOn w:val="Heading1Char"/>
    <w:link w:val="Article"/>
    <w:rsid w:val="009E327F"/>
    <w:rPr>
      <w:rFonts w:asciiTheme="minorHAnsi" w:hAnsiTheme="minorHAnsi"/>
      <w:b w:val="0"/>
      <w:smallCaps/>
      <w:sz w:val="28"/>
      <w:szCs w:val="24"/>
    </w:rPr>
  </w:style>
  <w:style w:type="paragraph" w:customStyle="1" w:styleId="Articleunrequired">
    <w:name w:val="Article (unrequired)"/>
    <w:basedOn w:val="Article"/>
    <w:link w:val="ArticleunrequiredChar"/>
    <w:qFormat/>
    <w:rsid w:val="009E327F"/>
  </w:style>
  <w:style w:type="paragraph" w:customStyle="1" w:styleId="Notes">
    <w:name w:val="Notes"/>
    <w:basedOn w:val="Normal"/>
    <w:link w:val="NotesChar"/>
    <w:qFormat/>
    <w:rsid w:val="00182C9B"/>
    <w:pPr>
      <w:widowControl w:val="0"/>
      <w:spacing w:after="100" w:line="240" w:lineRule="auto"/>
    </w:pPr>
    <w:rPr>
      <w:rFonts w:asciiTheme="minorHAnsi" w:hAnsiTheme="minorHAnsi"/>
      <w:i/>
      <w:color w:val="404040" w:themeColor="text1" w:themeTint="BF"/>
      <w:sz w:val="24"/>
      <w:szCs w:val="24"/>
    </w:rPr>
  </w:style>
  <w:style w:type="character" w:customStyle="1" w:styleId="ArticleunrequiredChar">
    <w:name w:val="Article (unrequired) Char"/>
    <w:basedOn w:val="ArticleChar"/>
    <w:link w:val="Articleunrequired"/>
    <w:rsid w:val="009E327F"/>
    <w:rPr>
      <w:rFonts w:asciiTheme="minorHAnsi" w:hAnsiTheme="minorHAnsi"/>
      <w:b w:val="0"/>
      <w:smallCaps/>
      <w:sz w:val="28"/>
      <w:szCs w:val="24"/>
    </w:rPr>
  </w:style>
  <w:style w:type="character" w:customStyle="1" w:styleId="NotesChar">
    <w:name w:val="Notes Char"/>
    <w:basedOn w:val="DefaultParagraphFont"/>
    <w:link w:val="Notes"/>
    <w:rsid w:val="00182C9B"/>
    <w:rPr>
      <w:rFonts w:asciiTheme="minorHAnsi" w:hAnsiTheme="minorHAnsi"/>
      <w:i/>
      <w:color w:val="404040" w:themeColor="text1" w:themeTint="BF"/>
      <w:sz w:val="24"/>
      <w:szCs w:val="24"/>
    </w:rPr>
  </w:style>
  <w:style w:type="paragraph" w:styleId="BalloonText">
    <w:name w:val="Balloon Text"/>
    <w:basedOn w:val="Normal"/>
    <w:link w:val="BalloonTextChar"/>
    <w:uiPriority w:val="99"/>
    <w:semiHidden/>
    <w:unhideWhenUsed/>
    <w:rsid w:val="00E55E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36"/>
    <w:rPr>
      <w:rFonts w:ascii="Segoe UI" w:hAnsi="Segoe UI" w:cs="Segoe UI"/>
      <w:sz w:val="18"/>
      <w:szCs w:val="18"/>
    </w:rPr>
  </w:style>
  <w:style w:type="paragraph" w:styleId="ListParagraph">
    <w:name w:val="List Paragraph"/>
    <w:basedOn w:val="Normal"/>
    <w:uiPriority w:val="34"/>
    <w:qFormat/>
    <w:rsid w:val="00FD1B2E"/>
    <w:pPr>
      <w:ind w:left="720"/>
      <w:contextualSpacing/>
    </w:pPr>
  </w:style>
  <w:style w:type="paragraph" w:customStyle="1" w:styleId="Note">
    <w:name w:val="Note"/>
    <w:basedOn w:val="Normal"/>
    <w:link w:val="NoteChar"/>
    <w:qFormat/>
    <w:rsid w:val="00786CCC"/>
    <w:pPr>
      <w:widowControl w:val="0"/>
      <w:spacing w:after="100" w:line="240" w:lineRule="auto"/>
      <w:contextualSpacing/>
    </w:pPr>
    <w:rPr>
      <w:rFonts w:asciiTheme="minorHAnsi" w:hAnsiTheme="minorHAnsi"/>
      <w:i/>
      <w:color w:val="595959" w:themeColor="text1" w:themeTint="A6"/>
      <w:sz w:val="24"/>
      <w:szCs w:val="24"/>
    </w:rPr>
  </w:style>
  <w:style w:type="character" w:styleId="Hyperlink">
    <w:name w:val="Hyperlink"/>
    <w:basedOn w:val="DefaultParagraphFont"/>
    <w:uiPriority w:val="99"/>
    <w:unhideWhenUsed/>
    <w:rsid w:val="00442AC8"/>
    <w:rPr>
      <w:color w:val="0563C1" w:themeColor="hyperlink"/>
      <w:u w:val="single"/>
    </w:rPr>
  </w:style>
  <w:style w:type="character" w:customStyle="1" w:styleId="NoteChar">
    <w:name w:val="Note Char"/>
    <w:basedOn w:val="DefaultParagraphFont"/>
    <w:link w:val="Note"/>
    <w:rsid w:val="00786CCC"/>
    <w:rPr>
      <w:rFonts w:asciiTheme="minorHAnsi" w:hAnsiTheme="minorHAnsi"/>
      <w:i/>
      <w:color w:val="595959" w:themeColor="text1" w:themeTint="A6"/>
      <w:sz w:val="24"/>
      <w:szCs w:val="24"/>
    </w:rPr>
  </w:style>
  <w:style w:type="paragraph" w:styleId="Revision">
    <w:name w:val="Revision"/>
    <w:hidden/>
    <w:uiPriority w:val="99"/>
    <w:semiHidden/>
    <w:rsid w:val="00831A18"/>
    <w:pPr>
      <w:spacing w:line="240" w:lineRule="auto"/>
    </w:pPr>
  </w:style>
  <w:style w:type="paragraph" w:styleId="NormalWeb">
    <w:name w:val="Normal (Web)"/>
    <w:basedOn w:val="Normal"/>
    <w:uiPriority w:val="99"/>
    <w:semiHidden/>
    <w:unhideWhenUsed/>
    <w:rsid w:val="00D2276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23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phd.ucsd.edu/report-bia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GKaJax2bEE6K3JRh8J5SOi77w==">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Gunawan</dc:creator>
  <cp:lastModifiedBy>Rudy Osuna</cp:lastModifiedBy>
  <cp:revision>2</cp:revision>
  <cp:lastPrinted>2024-08-22T10:35:00Z</cp:lastPrinted>
  <dcterms:created xsi:type="dcterms:W3CDTF">2025-09-26T05:03:00Z</dcterms:created>
  <dcterms:modified xsi:type="dcterms:W3CDTF">2025-09-26T05:03:00Z</dcterms:modified>
</cp:coreProperties>
</file>